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92915">
      <w:pPr>
        <w:jc w:val="center"/>
        <w:rPr>
          <w:rFonts w:hint="eastAsia" w:ascii="方正小标宋简体" w:hAnsi="方正小标宋简体" w:eastAsia="方正小标宋简体" w:cs="方正小标宋简体"/>
          <w:b w:val="0"/>
          <w:bCs w:val="0"/>
          <w:sz w:val="44"/>
          <w:szCs w:val="44"/>
        </w:rPr>
      </w:pPr>
      <w:bookmarkStart w:id="0" w:name="_Toc27004"/>
      <w:r>
        <w:rPr>
          <w:rFonts w:hint="eastAsia" w:ascii="方正小标宋简体" w:hAnsi="方正小标宋简体" w:eastAsia="方正小标宋简体" w:cs="方正小标宋简体"/>
          <w:b w:val="0"/>
          <w:bCs w:val="0"/>
          <w:sz w:val="44"/>
          <w:szCs w:val="44"/>
          <w:lang w:eastAsia="zh-CN"/>
        </w:rPr>
        <w:t>中国稀金谷洋塘污水处理厂二期建设项目</w:t>
      </w:r>
      <w:r>
        <w:rPr>
          <w:rFonts w:hint="eastAsia" w:ascii="方正小标宋简体" w:hAnsi="方正小标宋简体" w:eastAsia="方正小标宋简体" w:cs="方正小标宋简体"/>
          <w:b w:val="0"/>
          <w:bCs w:val="0"/>
          <w:sz w:val="44"/>
          <w:szCs w:val="44"/>
        </w:rPr>
        <w:t>—设备安装工程专业分包</w:t>
      </w:r>
    </w:p>
    <w:p w14:paraId="7E5328F7">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预报名</w:t>
      </w:r>
      <w:bookmarkEnd w:id="0"/>
      <w:r>
        <w:rPr>
          <w:rFonts w:hint="eastAsia" w:ascii="方正小标宋简体" w:hAnsi="方正小标宋简体" w:eastAsia="方正小标宋简体" w:cs="方正小标宋简体"/>
          <w:b w:val="0"/>
          <w:bCs w:val="0"/>
          <w:sz w:val="44"/>
          <w:szCs w:val="44"/>
          <w:lang w:val="en-US" w:eastAsia="zh-CN"/>
        </w:rPr>
        <w:t>文件</w:t>
      </w:r>
    </w:p>
    <w:p w14:paraId="2F4C977B">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本项目为</w:t>
      </w:r>
      <w:r>
        <w:rPr>
          <w:rFonts w:hint="eastAsia" w:ascii="仿宋" w:hAnsi="仿宋" w:eastAsia="仿宋" w:cs="仿宋"/>
          <w:sz w:val="32"/>
          <w:szCs w:val="32"/>
          <w:lang w:eastAsia="zh-CN"/>
        </w:rPr>
        <w:t>中国稀金谷洋塘污水处理厂二期建设项目</w:t>
      </w:r>
      <w:r>
        <w:rPr>
          <w:rFonts w:hint="eastAsia" w:ascii="仿宋" w:hAnsi="仿宋" w:eastAsia="仿宋" w:cs="仿宋"/>
          <w:sz w:val="32"/>
          <w:szCs w:val="32"/>
        </w:rPr>
        <w:t>—设备安</w:t>
      </w:r>
      <w:r>
        <w:rPr>
          <w:rFonts w:hint="eastAsia" w:ascii="仿宋" w:hAnsi="仿宋" w:eastAsia="仿宋" w:cs="仿宋"/>
          <w:sz w:val="32"/>
          <w:szCs w:val="32"/>
          <w:highlight w:val="none"/>
        </w:rPr>
        <w:t>装工程，根据项目的施工进度要求，现对本项目内的设备安装工程专业分包进行预报名，欢迎具备相应资格条件的投标人提出预报名申请。</w:t>
      </w:r>
    </w:p>
    <w:p w14:paraId="01A95761">
      <w:pPr>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一、项目概况</w:t>
      </w:r>
    </w:p>
    <w:p w14:paraId="4FD4E8BF">
      <w:pPr>
        <w:ind w:firstLine="640" w:firstLineChars="200"/>
        <w:rPr>
          <w:rFonts w:hint="eastAsia" w:ascii="仿宋" w:hAnsi="仿宋" w:eastAsia="仿宋" w:cs="仿宋"/>
          <w:color w:val="auto"/>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项目名称：</w:t>
      </w:r>
      <w:r>
        <w:rPr>
          <w:rFonts w:hint="eastAsia" w:ascii="仿宋" w:hAnsi="仿宋" w:eastAsia="仿宋" w:cs="仿宋"/>
          <w:sz w:val="32"/>
          <w:szCs w:val="32"/>
          <w:highlight w:val="none"/>
          <w:lang w:eastAsia="zh-CN"/>
        </w:rPr>
        <w:t>中国稀金谷洋塘污水处理厂二期建设项目</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设备安装工程</w:t>
      </w:r>
    </w:p>
    <w:p w14:paraId="258D9CBD">
      <w:pPr>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招标人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赣州城投建工集团有限责任公司</w:t>
      </w:r>
    </w:p>
    <w:p w14:paraId="329232EE">
      <w:pPr>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项目建设地点：</w:t>
      </w:r>
      <w:r>
        <w:rPr>
          <w:rFonts w:hint="eastAsia" w:ascii="仿宋" w:hAnsi="仿宋" w:eastAsia="仿宋" w:cs="仿宋"/>
          <w:color w:val="auto"/>
          <w:sz w:val="32"/>
          <w:szCs w:val="32"/>
          <w:highlight w:val="none"/>
          <w:lang w:eastAsia="zh-CN"/>
        </w:rPr>
        <w:t>赣州市赣县区洋塘镇</w:t>
      </w:r>
    </w:p>
    <w:p w14:paraId="5444DC4C">
      <w:pPr>
        <w:ind w:firstLine="643"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二、</w:t>
      </w:r>
      <w:r>
        <w:rPr>
          <w:rFonts w:hint="eastAsia" w:ascii="仿宋" w:hAnsi="仿宋" w:eastAsia="仿宋" w:cs="仿宋"/>
          <w:b/>
          <w:bCs/>
          <w:color w:val="auto"/>
          <w:sz w:val="32"/>
          <w:szCs w:val="32"/>
          <w:lang w:val="en-US" w:eastAsia="zh-CN"/>
        </w:rPr>
        <w:t>工程内容</w:t>
      </w:r>
    </w:p>
    <w:p w14:paraId="15F1C958">
      <w:pPr>
        <w:ind w:firstLine="640" w:firstLineChars="200"/>
        <w:rPr>
          <w:rFonts w:hint="eastAsia" w:ascii="仿宋" w:hAnsi="仿宋" w:eastAsia="仿宋" w:cs="仿宋"/>
          <w:sz w:val="32"/>
          <w:szCs w:val="32"/>
        </w:rPr>
      </w:pPr>
      <w:r>
        <w:rPr>
          <w:rFonts w:hint="eastAsia" w:ascii="仿宋" w:hAnsi="仿宋" w:eastAsia="仿宋" w:cs="仿宋"/>
          <w:color w:val="auto"/>
          <w:sz w:val="32"/>
          <w:szCs w:val="32"/>
          <w:highlight w:val="none"/>
        </w:rPr>
        <w:t>本次招标工程内容包括：</w:t>
      </w:r>
      <w:r>
        <w:rPr>
          <w:rFonts w:hint="eastAsia" w:ascii="仿宋" w:hAnsi="仿宋" w:eastAsia="仿宋" w:cs="仿宋"/>
          <w:color w:val="auto"/>
          <w:sz w:val="32"/>
          <w:szCs w:val="32"/>
          <w:highlight w:val="none"/>
          <w:lang w:eastAsia="zh-CN"/>
        </w:rPr>
        <w:t>中国稀金谷洋塘污水处理厂二期建设项目</w:t>
      </w:r>
      <w:r>
        <w:rPr>
          <w:rFonts w:hint="eastAsia" w:ascii="仿宋" w:hAnsi="仿宋" w:eastAsia="仿宋" w:cs="仿宋"/>
          <w:color w:val="auto"/>
          <w:sz w:val="32"/>
          <w:szCs w:val="32"/>
          <w:highlight w:val="none"/>
        </w:rPr>
        <w:t>—</w:t>
      </w:r>
      <w:r>
        <w:rPr>
          <w:rFonts w:hint="eastAsia" w:ascii="仿宋" w:hAnsi="仿宋" w:eastAsia="仿宋" w:cs="仿宋"/>
          <w:sz w:val="32"/>
          <w:szCs w:val="32"/>
        </w:rPr>
        <w:t>设备安装工程图纸及清单所包含的厂区工艺管线</w:t>
      </w:r>
      <w:r>
        <w:rPr>
          <w:rFonts w:hint="eastAsia" w:ascii="仿宋" w:hAnsi="仿宋" w:eastAsia="仿宋" w:cs="仿宋"/>
          <w:sz w:val="32"/>
          <w:szCs w:val="32"/>
          <w:lang w:eastAsia="zh-CN"/>
        </w:rPr>
        <w:t>、</w:t>
      </w:r>
      <w:r>
        <w:rPr>
          <w:rFonts w:hint="eastAsia" w:ascii="仿宋" w:hAnsi="仿宋" w:eastAsia="仿宋" w:cs="仿宋"/>
          <w:sz w:val="32"/>
          <w:szCs w:val="32"/>
        </w:rPr>
        <w:t>工艺设备工程、电气工程等主要内容，包含但不限于工艺设备、电气设备、自控仪表设备的采购、成套、供货至指定地点、运输、装卸、现场安装、自控系统编程、调试（含药剂、生化菌种投加、电费等）、试运行（</w:t>
      </w:r>
      <w:r>
        <w:rPr>
          <w:rFonts w:hint="eastAsia" w:ascii="仿宋" w:hAnsi="仿宋" w:eastAsia="仿宋" w:cs="仿宋"/>
          <w:sz w:val="32"/>
          <w:szCs w:val="32"/>
          <w:lang w:val="en-US" w:eastAsia="zh-CN"/>
        </w:rPr>
        <w:t>3</w:t>
      </w:r>
      <w:r>
        <w:rPr>
          <w:rFonts w:hint="eastAsia" w:ascii="仿宋" w:hAnsi="仿宋" w:eastAsia="仿宋" w:cs="仿宋"/>
          <w:sz w:val="32"/>
          <w:szCs w:val="32"/>
        </w:rPr>
        <w:t>个月）、技术服务（如人员培训、现场指导）以及售后服务等为保证出水水质达到《城镇污水处理厂污染物排放标准》（GB18918-2002）中的一级A排放标准或更高标准的一切内容。</w:t>
      </w:r>
    </w:p>
    <w:p w14:paraId="52656CB1">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三、申请人资格要求</w:t>
      </w:r>
    </w:p>
    <w:p w14:paraId="15688113">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sz w:val="32"/>
          <w:szCs w:val="32"/>
        </w:rPr>
        <w:t>1．投标人为在境内依法登记注册，能独立承担民事责任能力。</w:t>
      </w:r>
    </w:p>
    <w:p w14:paraId="305483FE">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2．</w:t>
      </w:r>
      <w:r>
        <w:rPr>
          <w:rFonts w:hint="eastAsia" w:ascii="仿宋" w:hAnsi="仿宋" w:eastAsia="仿宋" w:cs="仿宋"/>
          <w:sz w:val="32"/>
          <w:szCs w:val="32"/>
          <w:highlight w:val="none"/>
        </w:rPr>
        <w:t>具</w:t>
      </w:r>
      <w:r>
        <w:rPr>
          <w:rFonts w:hint="eastAsia" w:ascii="仿宋" w:hAnsi="仿宋" w:eastAsia="仿宋" w:cs="仿宋"/>
          <w:sz w:val="32"/>
          <w:szCs w:val="32"/>
          <w:highlight w:val="none"/>
          <w:lang w:val="en-US" w:eastAsia="zh-CN"/>
        </w:rPr>
        <w:t>有建设主管部门颁发的</w:t>
      </w:r>
      <w:r>
        <w:rPr>
          <w:rFonts w:hint="eastAsia" w:ascii="仿宋" w:hAnsi="仿宋" w:eastAsia="仿宋" w:cs="仿宋"/>
          <w:sz w:val="32"/>
          <w:szCs w:val="32"/>
          <w:highlight w:val="none"/>
        </w:rPr>
        <w:t>环保工程专业承包</w:t>
      </w:r>
      <w:r>
        <w:rPr>
          <w:rFonts w:hint="eastAsia" w:ascii="仿宋" w:hAnsi="仿宋" w:eastAsia="仿宋" w:cs="仿宋"/>
          <w:sz w:val="32"/>
          <w:szCs w:val="32"/>
          <w:highlight w:val="yellow"/>
          <w:lang w:val="en-US" w:eastAsia="zh-CN"/>
        </w:rPr>
        <w:t>一</w:t>
      </w:r>
      <w:r>
        <w:rPr>
          <w:rFonts w:hint="eastAsia" w:ascii="仿宋" w:hAnsi="仿宋" w:eastAsia="仿宋" w:cs="仿宋"/>
          <w:sz w:val="32"/>
          <w:szCs w:val="32"/>
          <w:highlight w:val="none"/>
        </w:rPr>
        <w:t>级</w:t>
      </w:r>
      <w:r>
        <w:rPr>
          <w:rFonts w:hint="eastAsia" w:ascii="仿宋" w:hAnsi="仿宋" w:eastAsia="仿宋" w:cs="仿宋"/>
          <w:sz w:val="32"/>
          <w:szCs w:val="32"/>
          <w:highlight w:val="none"/>
          <w:lang w:val="en-US" w:eastAsia="zh-CN"/>
        </w:rPr>
        <w:t>及以上或</w:t>
      </w:r>
      <w:r>
        <w:rPr>
          <w:rFonts w:hint="eastAsia" w:ascii="仿宋" w:hAnsi="仿宋" w:eastAsia="仿宋" w:cs="仿宋"/>
          <w:sz w:val="32"/>
          <w:szCs w:val="32"/>
          <w:highlight w:val="none"/>
        </w:rPr>
        <w:t>建筑机电安装工程专业承包</w:t>
      </w:r>
      <w:r>
        <w:rPr>
          <w:rFonts w:hint="eastAsia" w:ascii="仿宋" w:hAnsi="仿宋" w:eastAsia="仿宋" w:cs="仿宋"/>
          <w:sz w:val="32"/>
          <w:szCs w:val="32"/>
          <w:highlight w:val="yellow"/>
          <w:lang w:val="en-US" w:eastAsia="zh-CN"/>
        </w:rPr>
        <w:t>一</w:t>
      </w:r>
      <w:r>
        <w:rPr>
          <w:rFonts w:hint="eastAsia" w:ascii="仿宋" w:hAnsi="仿宋" w:eastAsia="仿宋" w:cs="仿宋"/>
          <w:sz w:val="32"/>
          <w:szCs w:val="32"/>
          <w:highlight w:val="none"/>
        </w:rPr>
        <w:t>级</w:t>
      </w:r>
      <w:r>
        <w:rPr>
          <w:rFonts w:hint="eastAsia" w:ascii="仿宋" w:hAnsi="仿宋" w:eastAsia="仿宋" w:cs="仿宋"/>
          <w:color w:val="auto"/>
          <w:sz w:val="32"/>
          <w:szCs w:val="32"/>
          <w:highlight w:val="none"/>
        </w:rPr>
        <w:t>及以上</w:t>
      </w:r>
      <w:r>
        <w:rPr>
          <w:rFonts w:hint="eastAsia" w:ascii="仿宋" w:hAnsi="仿宋" w:eastAsia="仿宋" w:cs="仿宋"/>
          <w:color w:val="auto"/>
          <w:sz w:val="32"/>
          <w:szCs w:val="32"/>
          <w:highlight w:val="none"/>
          <w:lang w:val="en-US" w:eastAsia="zh-CN"/>
        </w:rPr>
        <w:t>资质</w:t>
      </w:r>
      <w:r>
        <w:rPr>
          <w:rFonts w:hint="eastAsia" w:ascii="仿宋" w:hAnsi="仿宋" w:eastAsia="仿宋" w:cs="仿宋"/>
          <w:color w:val="auto"/>
          <w:sz w:val="32"/>
          <w:szCs w:val="32"/>
          <w:highlight w:val="none"/>
        </w:rPr>
        <w:t>。</w:t>
      </w:r>
    </w:p>
    <w:p w14:paraId="6E866536">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3．具有有效的安全生产许可证。</w:t>
      </w:r>
    </w:p>
    <w:p w14:paraId="6B025B14">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4．投标人具备一定的质量管理水平，并通过ISO9001国际质量管理体系认证。</w:t>
      </w:r>
    </w:p>
    <w:p w14:paraId="6D34B061">
      <w:pPr>
        <w:ind w:firstLine="640" w:firstLineChars="200"/>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投标人拟派项目负责人须具</w:t>
      </w:r>
      <w:r>
        <w:rPr>
          <w:rFonts w:hint="eastAsia" w:ascii="仿宋" w:hAnsi="仿宋" w:eastAsia="仿宋" w:cs="仿宋"/>
          <w:sz w:val="32"/>
          <w:szCs w:val="32"/>
          <w:highlight w:val="none"/>
          <w:lang w:val="en-US" w:eastAsia="zh-CN"/>
        </w:rPr>
        <w:t>备</w:t>
      </w:r>
      <w:r>
        <w:rPr>
          <w:rFonts w:hint="eastAsia" w:ascii="仿宋" w:hAnsi="仿宋" w:eastAsia="仿宋" w:cs="仿宋"/>
          <w:color w:val="auto"/>
          <w:sz w:val="32"/>
          <w:szCs w:val="32"/>
          <w:highlight w:val="yellow"/>
          <w:lang w:val="en-US" w:eastAsia="zh-CN"/>
        </w:rPr>
        <w:t>机电一级注册建造师或市政一级注册建造师且具备工程类高级职称证书</w:t>
      </w:r>
      <w:r>
        <w:rPr>
          <w:rFonts w:hint="eastAsia" w:ascii="仿宋" w:hAnsi="仿宋" w:eastAsia="仿宋" w:cs="仿宋"/>
          <w:sz w:val="32"/>
          <w:szCs w:val="32"/>
          <w:highlight w:val="none"/>
        </w:rPr>
        <w:t>，并提供连续最近</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个月当地社保部门出具的有效证明材料。</w:t>
      </w:r>
      <w:r>
        <w:rPr>
          <w:rFonts w:hint="eastAsia" w:ascii="仿宋" w:hAnsi="仿宋" w:eastAsia="仿宋" w:cs="仿宋"/>
          <w:sz w:val="32"/>
          <w:szCs w:val="32"/>
          <w:highlight w:val="none"/>
          <w:lang w:val="en-US" w:eastAsia="zh-CN"/>
        </w:rPr>
        <w:t>具有至少一个国内水污染防治工程项目负责人（或技术负责人）的相关业绩，</w:t>
      </w:r>
      <w:r>
        <w:rPr>
          <w:rFonts w:hint="eastAsia" w:ascii="仿宋" w:hAnsi="仿宋" w:eastAsia="仿宋" w:cs="仿宋"/>
          <w:sz w:val="32"/>
          <w:szCs w:val="32"/>
          <w:highlight w:val="none"/>
        </w:rPr>
        <w:t>合同工程规模在1.</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w:t>
      </w:r>
      <w:r>
        <w:rPr>
          <w:rFonts w:hint="eastAsia" w:ascii="仿宋" w:hAnsi="仿宋" w:eastAsia="仿宋" w:cs="仿宋"/>
          <w:sz w:val="32"/>
          <w:szCs w:val="32"/>
          <w:highlight w:val="none"/>
          <w:lang w:val="en-US" w:eastAsia="zh-CN"/>
        </w:rPr>
        <w:t>m³</w:t>
      </w:r>
      <w:r>
        <w:rPr>
          <w:rFonts w:hint="eastAsia" w:ascii="仿宋" w:hAnsi="仿宋" w:eastAsia="仿宋" w:cs="仿宋"/>
          <w:sz w:val="32"/>
          <w:szCs w:val="32"/>
          <w:highlight w:val="none"/>
        </w:rPr>
        <w:t>/d以上(含1.</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w:t>
      </w:r>
      <w:r>
        <w:rPr>
          <w:rFonts w:hint="eastAsia" w:ascii="仿宋" w:hAnsi="仿宋" w:eastAsia="仿宋" w:cs="仿宋"/>
          <w:sz w:val="32"/>
          <w:szCs w:val="32"/>
          <w:highlight w:val="none"/>
          <w:lang w:val="en-US" w:eastAsia="zh-CN"/>
        </w:rPr>
        <w:t>m³</w:t>
      </w:r>
      <w:r>
        <w:rPr>
          <w:rFonts w:hint="eastAsia" w:ascii="仿宋" w:hAnsi="仿宋" w:eastAsia="仿宋" w:cs="仿宋"/>
          <w:sz w:val="32"/>
          <w:szCs w:val="32"/>
          <w:highlight w:val="none"/>
        </w:rPr>
        <w:t>/d)，且业绩合同金额不少于1</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00万元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提供</w:t>
      </w:r>
      <w:r>
        <w:rPr>
          <w:rFonts w:hint="eastAsia" w:ascii="仿宋" w:hAnsi="仿宋" w:eastAsia="仿宋" w:cs="仿宋"/>
          <w:sz w:val="32"/>
          <w:szCs w:val="32"/>
          <w:highlight w:val="none"/>
          <w:lang w:val="en-US" w:eastAsia="zh-CN"/>
        </w:rPr>
        <w:t>对应业绩</w:t>
      </w:r>
      <w:r>
        <w:rPr>
          <w:rFonts w:hint="eastAsia" w:ascii="仿宋" w:hAnsi="仿宋" w:eastAsia="仿宋" w:cs="仿宋"/>
          <w:sz w:val="32"/>
          <w:szCs w:val="32"/>
          <w:highlight w:val="none"/>
        </w:rPr>
        <w:t>合同协议书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注：若合同中不能体现，可提供施工过程中项目负责人签字盖章的资料或项目业主出具的证明</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拟派技术负责人需具备</w:t>
      </w:r>
      <w:r>
        <w:rPr>
          <w:rFonts w:hint="eastAsia" w:ascii="仿宋" w:hAnsi="仿宋" w:eastAsia="仿宋" w:cs="仿宋"/>
          <w:color w:val="auto"/>
          <w:sz w:val="32"/>
          <w:szCs w:val="32"/>
          <w:highlight w:val="yellow"/>
          <w:lang w:val="en-US" w:eastAsia="zh-CN"/>
        </w:rPr>
        <w:t>机电二级注册建造师或市政二级注册建造师及以上资质且具备工程类中级职称证书</w:t>
      </w:r>
      <w:r>
        <w:rPr>
          <w:rFonts w:hint="eastAsia" w:ascii="仿宋" w:hAnsi="仿宋" w:eastAsia="仿宋" w:cs="仿宋"/>
          <w:color w:val="auto"/>
          <w:sz w:val="32"/>
          <w:szCs w:val="32"/>
          <w:highlight w:val="none"/>
          <w:lang w:val="en-US" w:eastAsia="zh-CN"/>
        </w:rPr>
        <w:t>、认证材料，需提供技术负责人有效身份证及技术负责人连续最近3个月当地社保部门出具的有效证明材料，</w:t>
      </w:r>
      <w:r>
        <w:rPr>
          <w:rFonts w:hint="eastAsia" w:ascii="仿宋" w:hAnsi="仿宋" w:eastAsia="仿宋" w:cs="仿宋"/>
          <w:color w:val="auto"/>
          <w:sz w:val="32"/>
          <w:szCs w:val="32"/>
          <w:highlight w:val="yellow"/>
          <w:lang w:val="en-US" w:eastAsia="zh-CN"/>
        </w:rPr>
        <w:t>提供技术负责人国内污水处理项目相关业绩证明材料（至少一个）</w:t>
      </w:r>
      <w:r>
        <w:rPr>
          <w:rFonts w:hint="eastAsia" w:ascii="仿宋" w:hAnsi="仿宋" w:eastAsia="仿宋" w:cs="仿宋"/>
          <w:color w:val="auto"/>
          <w:sz w:val="32"/>
          <w:szCs w:val="32"/>
          <w:highlight w:val="none"/>
          <w:lang w:val="en-US" w:eastAsia="zh-CN"/>
        </w:rPr>
        <w:t>。</w:t>
      </w:r>
    </w:p>
    <w:p w14:paraId="0BCFD186">
      <w:pPr>
        <w:ind w:firstLine="640" w:firstLineChars="200"/>
        <w:rPr>
          <w:rFonts w:hint="eastAsia" w:ascii="仿宋" w:hAnsi="仿宋" w:eastAsia="仿宋" w:cs="仿宋"/>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.业绩要求</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月1日至今(以合同签订时间</w:t>
      </w:r>
      <w:r>
        <w:rPr>
          <w:rFonts w:hint="eastAsia" w:ascii="仿宋" w:hAnsi="仿宋" w:eastAsia="仿宋" w:cs="仿宋"/>
          <w:color w:val="auto"/>
          <w:sz w:val="32"/>
          <w:szCs w:val="32"/>
          <w:highlight w:val="none"/>
          <w:lang w:val="en-US" w:eastAsia="zh-CN"/>
        </w:rPr>
        <w:t>或竣工验收报告时间</w:t>
      </w:r>
      <w:r>
        <w:rPr>
          <w:rFonts w:hint="eastAsia" w:ascii="仿宋" w:hAnsi="仿宋" w:eastAsia="仿宋" w:cs="仿宋"/>
          <w:color w:val="auto"/>
          <w:sz w:val="32"/>
          <w:szCs w:val="32"/>
          <w:highlight w:val="none"/>
        </w:rPr>
        <w:t>为准)，投标人应至少具有</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个</w:t>
      </w:r>
      <w:r>
        <w:rPr>
          <w:rFonts w:hint="eastAsia" w:ascii="仿宋" w:hAnsi="仿宋" w:eastAsia="仿宋" w:cs="仿宋"/>
          <w:color w:val="auto"/>
          <w:sz w:val="32"/>
          <w:szCs w:val="32"/>
          <w:highlight w:val="none"/>
          <w:lang w:val="en-US" w:eastAsia="zh-CN"/>
        </w:rPr>
        <w:t>国内</w:t>
      </w:r>
      <w:r>
        <w:rPr>
          <w:rFonts w:hint="eastAsia" w:ascii="仿宋" w:hAnsi="仿宋" w:eastAsia="仿宋" w:cs="仿宋"/>
          <w:sz w:val="32"/>
          <w:szCs w:val="32"/>
          <w:highlight w:val="none"/>
          <w:lang w:val="en-US" w:eastAsia="zh-CN"/>
        </w:rPr>
        <w:t>水污染防治工程</w:t>
      </w:r>
      <w:r>
        <w:rPr>
          <w:rFonts w:hint="eastAsia" w:ascii="仿宋" w:hAnsi="仿宋" w:eastAsia="仿宋" w:cs="仿宋"/>
          <w:color w:val="auto"/>
          <w:sz w:val="32"/>
          <w:szCs w:val="28"/>
          <w:highlight w:val="none"/>
          <w:lang w:val="en-US" w:eastAsia="zh-CN"/>
        </w:rPr>
        <w:t>相关</w:t>
      </w:r>
      <w:r>
        <w:rPr>
          <w:rFonts w:hint="eastAsia" w:ascii="仿宋" w:hAnsi="仿宋" w:eastAsia="仿宋" w:cs="仿宋"/>
          <w:sz w:val="32"/>
          <w:szCs w:val="32"/>
          <w:highlight w:val="none"/>
          <w:lang w:val="en-US" w:eastAsia="zh-CN"/>
        </w:rPr>
        <w:t>业绩</w:t>
      </w:r>
      <w:r>
        <w:rPr>
          <w:rFonts w:hint="eastAsia" w:ascii="仿宋" w:hAnsi="仿宋" w:eastAsia="仿宋" w:cs="仿宋"/>
          <w:color w:val="auto"/>
          <w:sz w:val="32"/>
          <w:szCs w:val="32"/>
          <w:highlight w:val="none"/>
        </w:rPr>
        <w:t>，该合同工程规模应在1.</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w:t>
      </w:r>
      <w:r>
        <w:rPr>
          <w:rFonts w:hint="eastAsia" w:ascii="仿宋" w:hAnsi="仿宋" w:eastAsia="仿宋" w:cs="仿宋"/>
          <w:sz w:val="32"/>
          <w:szCs w:val="32"/>
          <w:highlight w:val="none"/>
          <w:lang w:val="en-US" w:eastAsia="zh-CN"/>
        </w:rPr>
        <w:t>m³</w:t>
      </w:r>
      <w:r>
        <w:rPr>
          <w:rFonts w:hint="eastAsia" w:ascii="仿宋" w:hAnsi="仿宋" w:eastAsia="仿宋" w:cs="仿宋"/>
          <w:color w:val="auto"/>
          <w:sz w:val="32"/>
          <w:szCs w:val="32"/>
          <w:highlight w:val="none"/>
        </w:rPr>
        <w:t>/d以上(含1.</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w:t>
      </w:r>
      <w:r>
        <w:rPr>
          <w:rFonts w:hint="eastAsia" w:ascii="仿宋" w:hAnsi="仿宋" w:eastAsia="仿宋" w:cs="仿宋"/>
          <w:sz w:val="32"/>
          <w:szCs w:val="32"/>
          <w:highlight w:val="none"/>
          <w:lang w:val="en-US" w:eastAsia="zh-CN"/>
        </w:rPr>
        <w:t>m³</w:t>
      </w:r>
      <w:r>
        <w:rPr>
          <w:rFonts w:hint="eastAsia" w:ascii="仿宋" w:hAnsi="仿宋" w:eastAsia="仿宋" w:cs="仿宋"/>
          <w:color w:val="auto"/>
          <w:sz w:val="32"/>
          <w:szCs w:val="32"/>
          <w:highlight w:val="none"/>
        </w:rPr>
        <w:t>/d)，且业绩合同金额不少于1</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00万元，提供合同协议书、竣工验收报告（或能证明</w:t>
      </w:r>
      <w:r>
        <w:rPr>
          <w:rFonts w:hint="eastAsia" w:ascii="仿宋" w:hAnsi="仿宋" w:eastAsia="仿宋" w:cs="仿宋"/>
          <w:color w:val="auto"/>
          <w:sz w:val="32"/>
          <w:szCs w:val="32"/>
          <w:highlight w:val="none"/>
          <w:lang w:val="en-US" w:eastAsia="zh-CN"/>
        </w:rPr>
        <w:t>设备</w:t>
      </w:r>
      <w:r>
        <w:rPr>
          <w:rFonts w:hint="eastAsia" w:ascii="仿宋" w:hAnsi="仿宋" w:eastAsia="仿宋" w:cs="仿宋"/>
          <w:color w:val="auto"/>
          <w:sz w:val="32"/>
          <w:szCs w:val="32"/>
          <w:highlight w:val="none"/>
        </w:rPr>
        <w:t>调试合格的</w:t>
      </w:r>
      <w:r>
        <w:rPr>
          <w:rFonts w:hint="eastAsia" w:ascii="仿宋" w:hAnsi="仿宋" w:eastAsia="仿宋" w:cs="仿宋"/>
          <w:color w:val="auto"/>
          <w:sz w:val="32"/>
          <w:szCs w:val="32"/>
          <w:highlight w:val="none"/>
          <w:lang w:val="en-US" w:eastAsia="zh-CN"/>
        </w:rPr>
        <w:t>相关</w:t>
      </w:r>
      <w:r>
        <w:rPr>
          <w:rFonts w:hint="eastAsia" w:ascii="仿宋" w:hAnsi="仿宋" w:eastAsia="仿宋" w:cs="仿宋"/>
          <w:color w:val="auto"/>
          <w:sz w:val="32"/>
          <w:szCs w:val="32"/>
          <w:highlight w:val="none"/>
        </w:rPr>
        <w:t>文件）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相应合同工程款发票（不低于100万元）</w:t>
      </w:r>
      <w:r>
        <w:rPr>
          <w:rFonts w:hint="eastAsia" w:ascii="仿宋" w:hAnsi="仿宋" w:eastAsia="仿宋" w:cs="仿宋"/>
          <w:color w:val="auto"/>
          <w:sz w:val="32"/>
          <w:szCs w:val="32"/>
          <w:highlight w:val="none"/>
          <w:lang w:eastAsia="zh-CN"/>
        </w:rPr>
        <w:t>。</w:t>
      </w:r>
    </w:p>
    <w:p w14:paraId="09A31E97">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color w:val="auto"/>
          <w:sz w:val="32"/>
          <w:szCs w:val="32"/>
          <w:highlight w:val="none"/>
        </w:rPr>
        <w:t>．</w:t>
      </w:r>
      <w:r>
        <w:rPr>
          <w:rFonts w:hint="eastAsia" w:ascii="仿宋" w:hAnsi="仿宋" w:eastAsia="仿宋" w:cs="仿宋"/>
          <w:sz w:val="32"/>
          <w:szCs w:val="32"/>
        </w:rPr>
        <w:t>本项目不接受联合体投标。</w:t>
      </w:r>
    </w:p>
    <w:p w14:paraId="461E086E">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color w:val="auto"/>
          <w:sz w:val="32"/>
          <w:szCs w:val="32"/>
          <w:highlight w:val="none"/>
        </w:rPr>
        <w:t>．</w:t>
      </w:r>
      <w:r>
        <w:rPr>
          <w:rFonts w:hint="eastAsia" w:ascii="仿宋" w:hAnsi="仿宋" w:eastAsia="仿宋" w:cs="仿宋"/>
          <w:sz w:val="32"/>
          <w:szCs w:val="32"/>
        </w:rPr>
        <w:t>具有良好的商业信誉和健全的财务会计制度。</w:t>
      </w:r>
    </w:p>
    <w:p w14:paraId="76555991">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color w:val="auto"/>
          <w:sz w:val="32"/>
          <w:szCs w:val="32"/>
          <w:highlight w:val="none"/>
        </w:rPr>
        <w:t>．</w:t>
      </w:r>
      <w:r>
        <w:rPr>
          <w:rFonts w:hint="eastAsia" w:ascii="仿宋" w:hAnsi="仿宋" w:eastAsia="仿宋" w:cs="仿宋"/>
          <w:sz w:val="32"/>
          <w:szCs w:val="32"/>
        </w:rPr>
        <w:t>具有履行合同所必需的设备和专业技术能力。</w:t>
      </w:r>
    </w:p>
    <w:p w14:paraId="20C51D1E">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color w:val="auto"/>
          <w:sz w:val="32"/>
          <w:szCs w:val="32"/>
          <w:highlight w:val="none"/>
        </w:rPr>
        <w:t>．</w:t>
      </w:r>
      <w:r>
        <w:rPr>
          <w:rFonts w:hint="eastAsia" w:ascii="仿宋" w:hAnsi="仿宋" w:eastAsia="仿宋" w:cs="仿宋"/>
          <w:sz w:val="32"/>
          <w:szCs w:val="32"/>
        </w:rPr>
        <w:t>有依法缴纳税收和社会保障资金的良好记录。</w:t>
      </w:r>
    </w:p>
    <w:p w14:paraId="162A0FF2">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color w:val="auto"/>
          <w:sz w:val="32"/>
          <w:szCs w:val="32"/>
          <w:highlight w:val="none"/>
        </w:rPr>
        <w:t>．</w:t>
      </w:r>
      <w:r>
        <w:rPr>
          <w:rFonts w:hint="eastAsia" w:ascii="仿宋" w:hAnsi="仿宋" w:eastAsia="仿宋" w:cs="仿宋"/>
          <w:sz w:val="32"/>
          <w:szCs w:val="32"/>
        </w:rPr>
        <w:t>三年内，在经营活动中没有重大违法记录。</w:t>
      </w:r>
    </w:p>
    <w:p w14:paraId="124A2494">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color w:val="auto"/>
          <w:sz w:val="32"/>
          <w:szCs w:val="32"/>
          <w:highlight w:val="none"/>
        </w:rPr>
        <w:t>．</w:t>
      </w:r>
      <w:r>
        <w:rPr>
          <w:rFonts w:hint="eastAsia" w:ascii="仿宋" w:hAnsi="仿宋" w:eastAsia="仿宋" w:cs="仿宋"/>
          <w:sz w:val="32"/>
          <w:szCs w:val="32"/>
          <w:lang w:val="en-US" w:eastAsia="zh-CN"/>
        </w:rPr>
        <w:t>两个及两个以上投标人的</w:t>
      </w:r>
      <w:r>
        <w:rPr>
          <w:rFonts w:hint="eastAsia" w:ascii="仿宋" w:hAnsi="仿宋" w:eastAsia="仿宋" w:cs="仿宋"/>
          <w:sz w:val="32"/>
          <w:szCs w:val="32"/>
        </w:rPr>
        <w:t>法定代表人（单位负责人、经营者）</w:t>
      </w:r>
      <w:r>
        <w:rPr>
          <w:rFonts w:hint="eastAsia" w:ascii="仿宋" w:hAnsi="仿宋" w:eastAsia="仿宋" w:cs="仿宋"/>
          <w:sz w:val="32"/>
          <w:szCs w:val="32"/>
          <w:lang w:val="en-US" w:eastAsia="zh-CN"/>
        </w:rPr>
        <w:t>不得</w:t>
      </w:r>
      <w:r>
        <w:rPr>
          <w:rFonts w:hint="eastAsia" w:ascii="仿宋" w:hAnsi="仿宋" w:eastAsia="仿宋" w:cs="仿宋"/>
          <w:sz w:val="32"/>
          <w:szCs w:val="32"/>
        </w:rPr>
        <w:t>为同一人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w:t>
      </w:r>
      <w:r>
        <w:rPr>
          <w:rFonts w:hint="eastAsia" w:ascii="仿宋" w:hAnsi="仿宋" w:eastAsia="仿宋" w:cs="仿宋"/>
          <w:sz w:val="32"/>
          <w:szCs w:val="32"/>
        </w:rPr>
        <w:t>相互之间</w:t>
      </w:r>
      <w:r>
        <w:rPr>
          <w:rFonts w:hint="eastAsia" w:ascii="仿宋" w:hAnsi="仿宋" w:eastAsia="仿宋" w:cs="仿宋"/>
          <w:sz w:val="32"/>
          <w:szCs w:val="32"/>
          <w:lang w:val="en-US" w:eastAsia="zh-CN"/>
        </w:rPr>
        <w:t>不得</w:t>
      </w:r>
      <w:r>
        <w:rPr>
          <w:rFonts w:hint="eastAsia" w:ascii="仿宋" w:hAnsi="仿宋" w:eastAsia="仿宋" w:cs="仿宋"/>
          <w:sz w:val="32"/>
          <w:szCs w:val="32"/>
        </w:rPr>
        <w:t>存在直接控股、管理关系</w:t>
      </w:r>
      <w:r>
        <w:rPr>
          <w:rFonts w:hint="eastAsia" w:ascii="仿宋" w:hAnsi="仿宋" w:eastAsia="仿宋" w:cs="仿宋"/>
          <w:sz w:val="32"/>
          <w:szCs w:val="32"/>
          <w:lang w:eastAsia="zh-CN"/>
        </w:rPr>
        <w:t>。</w:t>
      </w:r>
    </w:p>
    <w:p w14:paraId="3CACFFAE">
      <w:pPr>
        <w:ind w:firstLine="640" w:firstLineChars="200"/>
        <w:rPr>
          <w:rFonts w:hint="eastAsia" w:eastAsia="仿宋"/>
          <w:lang w:eastAsia="zh-CN"/>
        </w:rPr>
      </w:pPr>
      <w:r>
        <w:rPr>
          <w:rFonts w:hint="eastAsia" w:ascii="仿宋" w:hAnsi="仿宋" w:eastAsia="仿宋" w:cs="仿宋"/>
          <w:sz w:val="32"/>
          <w:szCs w:val="32"/>
          <w:lang w:val="en-US" w:eastAsia="zh-CN"/>
        </w:rPr>
        <w:t>13</w:t>
      </w:r>
      <w:r>
        <w:rPr>
          <w:rFonts w:hint="eastAsia" w:ascii="仿宋" w:hAnsi="仿宋" w:eastAsia="仿宋" w:cs="仿宋"/>
          <w:color w:val="auto"/>
          <w:sz w:val="32"/>
          <w:szCs w:val="32"/>
          <w:highlight w:val="none"/>
        </w:rPr>
        <w:t>．</w:t>
      </w:r>
      <w:r>
        <w:rPr>
          <w:rFonts w:hint="eastAsia" w:ascii="仿宋" w:hAnsi="仿宋" w:eastAsia="仿宋" w:cs="仿宋"/>
          <w:sz w:val="32"/>
          <w:szCs w:val="32"/>
        </w:rPr>
        <w:t>法律、行政法规规定的其他条件。</w:t>
      </w:r>
    </w:p>
    <w:p w14:paraId="6E313CCF">
      <w:pPr>
        <w:ind w:firstLine="640" w:firstLineChars="200"/>
        <w:rPr>
          <w:rFonts w:hint="eastAsia" w:ascii="仿宋" w:hAnsi="仿宋" w:eastAsia="仿宋" w:cs="仿宋"/>
          <w:sz w:val="32"/>
          <w:szCs w:val="32"/>
        </w:rPr>
      </w:pPr>
      <w:r>
        <w:rPr>
          <w:rFonts w:hint="eastAsia" w:ascii="仿宋" w:hAnsi="仿宋" w:eastAsia="仿宋" w:cs="仿宋"/>
          <w:sz w:val="32"/>
          <w:szCs w:val="32"/>
        </w:rPr>
        <w:t>（二）1.投标人被“信用中国”网站列入失信被执行人和重大税收违法案件当事人名单的、被“中国政府</w:t>
      </w:r>
      <w:r>
        <w:rPr>
          <w:rFonts w:hint="eastAsia" w:ascii="仿宋" w:hAnsi="仿宋" w:eastAsia="仿宋" w:cs="仿宋"/>
          <w:color w:val="auto"/>
          <w:sz w:val="32"/>
          <w:szCs w:val="32"/>
          <w:highlight w:val="none"/>
          <w:lang w:val="en-US" w:eastAsia="zh-CN"/>
        </w:rPr>
        <w:t>采购</w:t>
      </w:r>
      <w:r>
        <w:rPr>
          <w:rFonts w:hint="eastAsia" w:ascii="仿宋" w:hAnsi="仿宋" w:eastAsia="仿宋" w:cs="仿宋"/>
          <w:sz w:val="32"/>
          <w:szCs w:val="32"/>
        </w:rPr>
        <w:t>网”网站列入政府</w:t>
      </w:r>
      <w:r>
        <w:rPr>
          <w:rFonts w:hint="eastAsia" w:ascii="仿宋" w:hAnsi="仿宋" w:eastAsia="仿宋" w:cs="仿宋"/>
          <w:sz w:val="32"/>
          <w:szCs w:val="32"/>
          <w:lang w:val="en-US" w:eastAsia="zh-CN"/>
        </w:rPr>
        <w:t>采购</w:t>
      </w:r>
      <w:r>
        <w:rPr>
          <w:rFonts w:hint="eastAsia" w:ascii="仿宋" w:hAnsi="仿宋" w:eastAsia="仿宋" w:cs="仿宋"/>
          <w:sz w:val="32"/>
          <w:szCs w:val="32"/>
        </w:rPr>
        <w:t>严重违法失信行为记录名单（处罚期限尚未届满的），不得参与本项目的投标。</w:t>
      </w:r>
    </w:p>
    <w:p w14:paraId="5FC259A0">
      <w:pPr>
        <w:ind w:firstLine="640" w:firstLineChars="200"/>
        <w:rPr>
          <w:rFonts w:hint="eastAsia" w:ascii="仿宋" w:hAnsi="仿宋" w:eastAsia="仿宋" w:cs="仿宋"/>
          <w:sz w:val="32"/>
          <w:szCs w:val="32"/>
        </w:rPr>
      </w:pPr>
      <w:r>
        <w:rPr>
          <w:rFonts w:hint="eastAsia" w:ascii="仿宋" w:hAnsi="仿宋" w:eastAsia="仿宋" w:cs="仿宋"/>
          <w:sz w:val="32"/>
          <w:szCs w:val="32"/>
        </w:rPr>
        <w:t>2.企业近3个月内没有因拖欠工人工资被招标项目所在地省、市、县（市、区）住房和城乡建设行政主管部门通报批评。</w:t>
      </w:r>
    </w:p>
    <w:p w14:paraId="57FCE6F4">
      <w:pPr>
        <w:ind w:firstLine="640" w:firstLineChars="200"/>
        <w:rPr>
          <w:rFonts w:hint="eastAsia" w:ascii="仿宋" w:hAnsi="仿宋" w:eastAsia="仿宋" w:cs="仿宋"/>
          <w:sz w:val="32"/>
          <w:szCs w:val="32"/>
        </w:rPr>
      </w:pPr>
      <w:r>
        <w:rPr>
          <w:rFonts w:hint="eastAsia" w:ascii="仿宋" w:hAnsi="仿宋" w:eastAsia="仿宋" w:cs="仿宋"/>
          <w:sz w:val="32"/>
          <w:szCs w:val="32"/>
        </w:rPr>
        <w:t>3.投标人36个月内在中华人民共和国境内没有发生被住房和城乡建设行政主管部门通报的骗取中标、重大工程质量、安全生产事故问题。</w:t>
      </w:r>
    </w:p>
    <w:p w14:paraId="4467F1CE">
      <w:pPr>
        <w:ind w:firstLine="643" w:firstLineChars="200"/>
        <w:rPr>
          <w:rFonts w:hint="eastAsia" w:ascii="仿宋" w:hAnsi="仿宋" w:eastAsia="仿宋" w:cs="仿宋"/>
          <w:sz w:val="32"/>
          <w:szCs w:val="32"/>
        </w:rPr>
      </w:pPr>
      <w:r>
        <w:rPr>
          <w:rFonts w:hint="eastAsia" w:ascii="仿宋" w:hAnsi="仿宋" w:eastAsia="仿宋" w:cs="仿宋"/>
          <w:b/>
          <w:bCs/>
          <w:sz w:val="32"/>
          <w:szCs w:val="32"/>
        </w:rPr>
        <w:t>四、预报名审查方法</w:t>
      </w:r>
    </w:p>
    <w:p w14:paraId="68912EB5">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本次预报名审查采用合格制，</w:t>
      </w:r>
      <w:r>
        <w:rPr>
          <w:rFonts w:hint="eastAsia" w:ascii="仿宋" w:hAnsi="仿宋" w:eastAsia="仿宋" w:cs="仿宋"/>
          <w:sz w:val="32"/>
          <w:szCs w:val="32"/>
          <w:highlight w:val="none"/>
          <w:lang w:val="en-US" w:eastAsia="zh-CN"/>
        </w:rPr>
        <w:t>招标人</w:t>
      </w:r>
      <w:r>
        <w:rPr>
          <w:rFonts w:hint="eastAsia" w:ascii="仿宋" w:hAnsi="仿宋" w:eastAsia="仿宋" w:cs="仿宋"/>
          <w:sz w:val="32"/>
          <w:szCs w:val="32"/>
          <w:highlight w:val="none"/>
        </w:rPr>
        <w:t>将组建</w:t>
      </w:r>
      <w:r>
        <w:rPr>
          <w:rFonts w:hint="eastAsia" w:ascii="仿宋" w:hAnsi="仿宋" w:eastAsia="仿宋" w:cs="仿宋"/>
          <w:sz w:val="32"/>
          <w:szCs w:val="32"/>
          <w:highlight w:val="none"/>
          <w:lang w:val="en-US" w:eastAsia="zh-CN"/>
        </w:rPr>
        <w:t>资格</w:t>
      </w:r>
      <w:r>
        <w:rPr>
          <w:rFonts w:hint="eastAsia" w:ascii="仿宋" w:hAnsi="仿宋" w:eastAsia="仿宋" w:cs="仿宋"/>
          <w:sz w:val="32"/>
          <w:szCs w:val="32"/>
          <w:highlight w:val="none"/>
        </w:rPr>
        <w:t>评审小组，根据本文件中所规定的</w:t>
      </w:r>
      <w:r>
        <w:rPr>
          <w:rFonts w:hint="eastAsia" w:ascii="仿宋" w:hAnsi="仿宋" w:eastAsia="仿宋" w:cs="仿宋"/>
          <w:sz w:val="32"/>
          <w:szCs w:val="32"/>
          <w:highlight w:val="none"/>
          <w:lang w:val="en-US" w:eastAsia="zh-CN"/>
        </w:rPr>
        <w:t>申请人资格要求</w:t>
      </w:r>
      <w:r>
        <w:rPr>
          <w:rFonts w:hint="eastAsia" w:ascii="仿宋" w:hAnsi="仿宋" w:eastAsia="仿宋" w:cs="仿宋"/>
          <w:sz w:val="32"/>
          <w:szCs w:val="32"/>
          <w:highlight w:val="none"/>
        </w:rPr>
        <w:t>，对各</w:t>
      </w:r>
      <w:r>
        <w:rPr>
          <w:rFonts w:hint="eastAsia" w:ascii="仿宋" w:hAnsi="仿宋" w:eastAsia="仿宋" w:cs="仿宋"/>
          <w:sz w:val="32"/>
          <w:szCs w:val="32"/>
          <w:highlight w:val="none"/>
          <w:lang w:eastAsia="zh-CN"/>
        </w:rPr>
        <w:t>投标人</w:t>
      </w:r>
      <w:r>
        <w:rPr>
          <w:rFonts w:hint="eastAsia" w:ascii="仿宋" w:hAnsi="仿宋" w:eastAsia="仿宋" w:cs="仿宋"/>
          <w:sz w:val="32"/>
          <w:szCs w:val="32"/>
          <w:highlight w:val="none"/>
        </w:rPr>
        <w:t>按时提交的预报名申请文件进行审查，并确定</w:t>
      </w:r>
      <w:r>
        <w:rPr>
          <w:rFonts w:hint="eastAsia" w:ascii="仿宋" w:hAnsi="仿宋" w:eastAsia="仿宋" w:cs="仿宋"/>
          <w:sz w:val="32"/>
          <w:szCs w:val="32"/>
          <w:highlight w:val="none"/>
          <w:lang w:eastAsia="zh-CN"/>
        </w:rPr>
        <w:t>投标人</w:t>
      </w:r>
      <w:r>
        <w:rPr>
          <w:rFonts w:hint="eastAsia" w:ascii="仿宋" w:hAnsi="仿宋" w:eastAsia="仿宋" w:cs="仿宋"/>
          <w:sz w:val="32"/>
          <w:szCs w:val="32"/>
          <w:highlight w:val="none"/>
        </w:rPr>
        <w:t>入围名单。</w:t>
      </w:r>
      <w:r>
        <w:rPr>
          <w:rFonts w:hint="eastAsia" w:ascii="仿宋" w:hAnsi="仿宋" w:eastAsia="仿宋" w:cs="仿宋"/>
          <w:sz w:val="32"/>
          <w:szCs w:val="32"/>
          <w:highlight w:val="yellow"/>
          <w:lang w:val="en-US" w:eastAsia="zh-CN"/>
        </w:rPr>
        <w:t>最终审查结果将通过电话或邮件的形式告知。</w:t>
      </w:r>
      <w:r>
        <w:rPr>
          <w:rFonts w:hint="eastAsia" w:ascii="仿宋" w:hAnsi="仿宋" w:eastAsia="仿宋" w:cs="仿宋"/>
          <w:sz w:val="32"/>
          <w:szCs w:val="32"/>
          <w:highlight w:val="none"/>
        </w:rPr>
        <w:t>经审查合格的申请人均可以作为合格的投标人参加本次</w:t>
      </w:r>
      <w:r>
        <w:rPr>
          <w:rFonts w:hint="eastAsia" w:ascii="仿宋" w:hAnsi="仿宋" w:eastAsia="仿宋" w:cs="仿宋"/>
          <w:sz w:val="32"/>
          <w:szCs w:val="32"/>
          <w:highlight w:val="none"/>
          <w:lang w:eastAsia="zh-CN"/>
        </w:rPr>
        <w:t>招标</w:t>
      </w:r>
      <w:r>
        <w:rPr>
          <w:rFonts w:hint="eastAsia" w:ascii="仿宋" w:hAnsi="仿宋" w:eastAsia="仿宋" w:cs="仿宋"/>
          <w:sz w:val="32"/>
          <w:szCs w:val="32"/>
          <w:highlight w:val="none"/>
        </w:rPr>
        <w:t>的投标。未参加本次预报名审查</w:t>
      </w:r>
      <w:r>
        <w:rPr>
          <w:rFonts w:hint="eastAsia" w:ascii="仿宋" w:hAnsi="仿宋" w:eastAsia="仿宋" w:cs="仿宋"/>
          <w:sz w:val="32"/>
          <w:szCs w:val="32"/>
          <w:highlight w:val="none"/>
          <w:lang w:val="en-US" w:eastAsia="zh-CN"/>
        </w:rPr>
        <w:t>及审查不合格的</w:t>
      </w:r>
      <w:r>
        <w:rPr>
          <w:rFonts w:hint="eastAsia" w:ascii="仿宋" w:hAnsi="仿宋" w:eastAsia="仿宋" w:cs="仿宋"/>
          <w:sz w:val="32"/>
          <w:szCs w:val="32"/>
          <w:highlight w:val="none"/>
        </w:rPr>
        <w:t>不得进入下一轮投标</w:t>
      </w:r>
      <w:r>
        <w:rPr>
          <w:rFonts w:hint="eastAsia" w:ascii="仿宋" w:hAnsi="仿宋" w:eastAsia="仿宋" w:cs="仿宋"/>
          <w:sz w:val="32"/>
          <w:szCs w:val="32"/>
          <w:highlight w:val="none"/>
          <w:lang w:val="en-US" w:eastAsia="zh-CN"/>
        </w:rPr>
        <w:t>环节</w:t>
      </w:r>
      <w:r>
        <w:rPr>
          <w:rFonts w:hint="eastAsia" w:ascii="仿宋" w:hAnsi="仿宋" w:eastAsia="仿宋" w:cs="仿宋"/>
          <w:sz w:val="32"/>
          <w:szCs w:val="32"/>
          <w:highlight w:val="none"/>
        </w:rPr>
        <w:t>。</w:t>
      </w:r>
    </w:p>
    <w:p w14:paraId="3B4D9C15">
      <w:pPr>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五、预报名申请文件的递交</w:t>
      </w:r>
    </w:p>
    <w:p w14:paraId="43C713CA">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预报名申请文件递交的截止时间：202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yellow"/>
          <w:lang w:val="en-US" w:eastAsia="zh-CN"/>
        </w:rPr>
        <w:t>22</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eastAsia="zh-CN"/>
        </w:rPr>
        <w:t>下</w:t>
      </w:r>
      <w:bookmarkStart w:id="1" w:name="_GoBack"/>
      <w:bookmarkEnd w:id="1"/>
      <w:r>
        <w:rPr>
          <w:rFonts w:hint="eastAsia" w:ascii="仿宋" w:hAnsi="仿宋" w:eastAsia="仿宋" w:cs="仿宋"/>
          <w:sz w:val="32"/>
          <w:szCs w:val="32"/>
          <w:highlight w:val="yellow"/>
        </w:rPr>
        <w:t>午</w:t>
      </w:r>
      <w:r>
        <w:rPr>
          <w:rFonts w:hint="eastAsia" w:ascii="仿宋" w:hAnsi="仿宋" w:eastAsia="仿宋" w:cs="仿宋"/>
          <w:sz w:val="32"/>
          <w:szCs w:val="32"/>
          <w:highlight w:val="yellow"/>
          <w:lang w:val="en-US" w:eastAsia="zh-CN"/>
        </w:rPr>
        <w:t>17</w:t>
      </w:r>
      <w:r>
        <w:rPr>
          <w:rFonts w:hint="eastAsia" w:ascii="仿宋" w:hAnsi="仿宋" w:eastAsia="仿宋" w:cs="仿宋"/>
          <w:sz w:val="32"/>
          <w:szCs w:val="32"/>
          <w:highlight w:val="yellow"/>
        </w:rPr>
        <w:t>时</w:t>
      </w:r>
      <w:r>
        <w:rPr>
          <w:rFonts w:hint="eastAsia" w:ascii="仿宋" w:hAnsi="仿宋" w:eastAsia="仿宋" w:cs="仿宋"/>
          <w:sz w:val="32"/>
          <w:szCs w:val="32"/>
          <w:highlight w:val="yellow"/>
          <w:lang w:val="en-US" w:eastAsia="zh-CN"/>
        </w:rPr>
        <w:t>3</w:t>
      </w:r>
      <w:r>
        <w:rPr>
          <w:rFonts w:hint="eastAsia" w:ascii="仿宋" w:hAnsi="仿宋" w:eastAsia="仿宋" w:cs="仿宋"/>
          <w:sz w:val="32"/>
          <w:szCs w:val="32"/>
          <w:highlight w:val="yellow"/>
        </w:rPr>
        <w:t>0分</w:t>
      </w:r>
      <w:r>
        <w:rPr>
          <w:rFonts w:hint="eastAsia" w:ascii="仿宋" w:hAnsi="仿宋" w:eastAsia="仿宋" w:cs="仿宋"/>
          <w:sz w:val="32"/>
          <w:szCs w:val="32"/>
          <w:highlight w:val="none"/>
        </w:rPr>
        <w:t>，提交地点为：</w:t>
      </w:r>
      <w:r>
        <w:rPr>
          <w:rFonts w:hint="eastAsia" w:ascii="仿宋" w:hAnsi="仿宋" w:eastAsia="仿宋" w:cs="仿宋"/>
          <w:sz w:val="32"/>
          <w:szCs w:val="32"/>
          <w:highlight w:val="none"/>
          <w:u w:val="single"/>
        </w:rPr>
        <w:t>江西省赣州市章贡区长冈路13号盛汇城市中心5号楼9楼</w:t>
      </w:r>
      <w:r>
        <w:rPr>
          <w:rFonts w:hint="eastAsia" w:ascii="仿宋" w:hAnsi="仿宋" w:eastAsia="仿宋" w:cs="仿宋"/>
          <w:sz w:val="32"/>
          <w:szCs w:val="32"/>
          <w:highlight w:val="none"/>
          <w:u w:val="single"/>
          <w:lang w:eastAsia="zh-CN"/>
        </w:rPr>
        <w:t>赣州城投建工集团有限责任公司</w:t>
      </w:r>
      <w:r>
        <w:rPr>
          <w:rFonts w:hint="eastAsia" w:ascii="仿宋" w:hAnsi="仿宋" w:eastAsia="仿宋" w:cs="仿宋"/>
          <w:sz w:val="32"/>
          <w:szCs w:val="32"/>
          <w:highlight w:val="none"/>
        </w:rPr>
        <w:t>。递交预报名申请文件的同时，</w:t>
      </w:r>
      <w:r>
        <w:rPr>
          <w:rFonts w:hint="eastAsia" w:ascii="仿宋" w:hAnsi="仿宋" w:eastAsia="仿宋" w:cs="仿宋"/>
          <w:sz w:val="32"/>
          <w:szCs w:val="32"/>
          <w:highlight w:val="yellow"/>
        </w:rPr>
        <w:t>投标人</w:t>
      </w:r>
      <w:r>
        <w:rPr>
          <w:rFonts w:hint="eastAsia" w:ascii="仿宋" w:hAnsi="仿宋" w:eastAsia="仿宋" w:cs="仿宋"/>
          <w:sz w:val="32"/>
          <w:szCs w:val="32"/>
          <w:highlight w:val="yellow"/>
          <w:lang w:val="en-US" w:eastAsia="zh-CN"/>
        </w:rPr>
        <w:t>法定代表人</w:t>
      </w:r>
      <w:r>
        <w:rPr>
          <w:rFonts w:hint="eastAsia" w:ascii="仿宋" w:hAnsi="仿宋" w:eastAsia="仿宋" w:cs="仿宋"/>
          <w:sz w:val="32"/>
          <w:szCs w:val="32"/>
          <w:highlight w:val="yellow"/>
        </w:rPr>
        <w:t>或其授权委托代理人到场参加。</w:t>
      </w:r>
    </w:p>
    <w:p w14:paraId="496E28E0">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逾期送达或者未按</w:t>
      </w:r>
      <w:r>
        <w:rPr>
          <w:rFonts w:hint="eastAsia" w:ascii="仿宋" w:hAnsi="仿宋" w:eastAsia="仿宋" w:cs="仿宋"/>
          <w:sz w:val="32"/>
          <w:szCs w:val="32"/>
          <w:highlight w:val="none"/>
          <w:lang w:eastAsia="zh-CN"/>
        </w:rPr>
        <w:t>预报名</w:t>
      </w:r>
      <w:r>
        <w:rPr>
          <w:rFonts w:hint="eastAsia" w:ascii="仿宋" w:hAnsi="仿宋" w:eastAsia="仿宋" w:cs="仿宋"/>
          <w:sz w:val="32"/>
          <w:szCs w:val="32"/>
          <w:highlight w:val="none"/>
        </w:rPr>
        <w:t>文件要求密封的</w:t>
      </w:r>
      <w:r>
        <w:rPr>
          <w:rFonts w:hint="eastAsia" w:ascii="仿宋" w:hAnsi="仿宋" w:eastAsia="仿宋" w:cs="仿宋"/>
          <w:sz w:val="32"/>
          <w:szCs w:val="32"/>
          <w:highlight w:val="none"/>
          <w:lang w:eastAsia="zh-CN"/>
        </w:rPr>
        <w:t>预报名</w:t>
      </w:r>
      <w:r>
        <w:rPr>
          <w:rFonts w:hint="eastAsia" w:ascii="仿宋" w:hAnsi="仿宋" w:eastAsia="仿宋" w:cs="仿宋"/>
          <w:sz w:val="32"/>
          <w:szCs w:val="32"/>
          <w:highlight w:val="none"/>
        </w:rPr>
        <w:t>申请文件，</w:t>
      </w:r>
      <w:r>
        <w:rPr>
          <w:rFonts w:hint="eastAsia" w:ascii="仿宋" w:hAnsi="仿宋" w:eastAsia="仿宋" w:cs="仿宋"/>
          <w:sz w:val="32"/>
          <w:szCs w:val="32"/>
          <w:highlight w:val="none"/>
          <w:lang w:eastAsia="zh-CN"/>
        </w:rPr>
        <w:t>招标</w:t>
      </w:r>
      <w:r>
        <w:rPr>
          <w:rFonts w:hint="eastAsia" w:ascii="仿宋" w:hAnsi="仿宋" w:eastAsia="仿宋" w:cs="仿宋"/>
          <w:sz w:val="32"/>
          <w:szCs w:val="32"/>
          <w:highlight w:val="none"/>
        </w:rPr>
        <w:t>人不予接受。</w:t>
      </w:r>
    </w:p>
    <w:p w14:paraId="6ECA679F">
      <w:pPr>
        <w:ind w:firstLine="640" w:firstLineChars="200"/>
        <w:rPr>
          <w:rFonts w:hint="eastAsia" w:eastAsia="仿宋"/>
          <w:highlight w:val="none"/>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递交份数：一正</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rPr>
        <w:t>副</w:t>
      </w:r>
      <w:r>
        <w:rPr>
          <w:rFonts w:hint="eastAsia" w:ascii="仿宋" w:hAnsi="仿宋" w:eastAsia="仿宋" w:cs="仿宋"/>
          <w:sz w:val="32"/>
          <w:szCs w:val="32"/>
          <w:highlight w:val="none"/>
          <w:lang w:eastAsia="zh-CN"/>
        </w:rPr>
        <w:t>。</w:t>
      </w:r>
    </w:p>
    <w:p w14:paraId="2DFF4D15">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、联系方法</w:t>
      </w:r>
    </w:p>
    <w:p w14:paraId="68DE1F34">
      <w:pPr>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lang w:val="en-US" w:eastAsia="zh-CN"/>
        </w:rPr>
        <w:t>刘工</w:t>
      </w:r>
    </w:p>
    <w:p w14:paraId="02C945B2">
      <w:pPr>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电话：</w:t>
      </w:r>
      <w:r>
        <w:rPr>
          <w:rFonts w:hint="eastAsia" w:ascii="仿宋" w:hAnsi="仿宋" w:eastAsia="仿宋" w:cs="仿宋"/>
          <w:color w:val="auto"/>
          <w:sz w:val="32"/>
          <w:szCs w:val="32"/>
          <w:highlight w:val="none"/>
          <w:lang w:val="en-US" w:eastAsia="zh-CN"/>
        </w:rPr>
        <w:t>13576787403</w:t>
      </w:r>
    </w:p>
    <w:p w14:paraId="598D21D6">
      <w:pPr>
        <w:ind w:firstLine="640" w:firstLineChars="200"/>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highlight w:val="none"/>
          <w:u w:val="none"/>
        </w:rPr>
        <w:t>江西省赣州市章贡区长冈路13号盛汇城市中心5号楼9楼</w:t>
      </w:r>
      <w:r>
        <w:rPr>
          <w:rFonts w:hint="eastAsia" w:ascii="仿宋" w:hAnsi="仿宋" w:eastAsia="仿宋" w:cs="仿宋"/>
          <w:sz w:val="32"/>
          <w:szCs w:val="32"/>
          <w:lang w:eastAsia="zh-CN"/>
        </w:rPr>
        <w:t>赣州城投建工集团有限责任公司</w:t>
      </w:r>
    </w:p>
    <w:p w14:paraId="72F06F89">
      <w:pPr>
        <w:widowControl/>
        <w:jc w:val="left"/>
        <w:rPr>
          <w:rFonts w:hint="eastAsia" w:ascii="仿宋" w:hAnsi="仿宋" w:eastAsia="仿宋" w:cs="仿宋"/>
          <w:b/>
          <w:bCs/>
          <w:color w:val="000000"/>
          <w:kern w:val="0"/>
          <w:sz w:val="43"/>
          <w:szCs w:val="43"/>
        </w:rPr>
      </w:pPr>
      <w:r>
        <w:rPr>
          <w:rFonts w:hint="eastAsia" w:ascii="仿宋" w:hAnsi="仿宋" w:eastAsia="仿宋" w:cs="仿宋"/>
          <w:sz w:val="32"/>
          <w:szCs w:val="32"/>
        </w:rPr>
        <w:br w:type="page"/>
      </w:r>
    </w:p>
    <w:p w14:paraId="2E5B4F6F">
      <w:pPr>
        <w:widowControl/>
        <w:jc w:val="left"/>
        <w:rPr>
          <w:rFonts w:hint="eastAsia" w:ascii="仿宋" w:hAnsi="仿宋" w:eastAsia="仿宋" w:cs="仿宋"/>
          <w:b/>
          <w:bCs/>
          <w:color w:val="000000"/>
          <w:kern w:val="0"/>
          <w:sz w:val="43"/>
          <w:szCs w:val="43"/>
        </w:rPr>
      </w:pPr>
    </w:p>
    <w:p w14:paraId="23056E8C">
      <w:pPr>
        <w:widowControl/>
        <w:jc w:val="center"/>
        <w:rPr>
          <w:rFonts w:hint="eastAsia" w:ascii="仿宋" w:hAnsi="仿宋" w:eastAsia="仿宋" w:cs="仿宋"/>
          <w:sz w:val="44"/>
          <w:szCs w:val="44"/>
          <w:highlight w:val="none"/>
        </w:rPr>
      </w:pPr>
      <w:r>
        <w:rPr>
          <w:rFonts w:hint="eastAsia" w:ascii="仿宋" w:hAnsi="仿宋" w:eastAsia="仿宋" w:cs="仿宋"/>
          <w:b/>
          <w:bCs/>
          <w:color w:val="000000"/>
          <w:kern w:val="0"/>
          <w:sz w:val="44"/>
          <w:szCs w:val="44"/>
          <w:highlight w:val="none"/>
        </w:rPr>
        <w:t>预报名申请文件格式</w:t>
      </w:r>
    </w:p>
    <w:p w14:paraId="4870DCE9">
      <w:pPr>
        <w:widowControl/>
        <w:jc w:val="left"/>
        <w:rPr>
          <w:rFonts w:hint="eastAsia" w:ascii="仿宋" w:hAnsi="仿宋" w:eastAsia="仿宋" w:cs="仿宋"/>
          <w:color w:val="000000"/>
          <w:kern w:val="0"/>
          <w:sz w:val="43"/>
          <w:szCs w:val="43"/>
          <w:highlight w:val="none"/>
        </w:rPr>
      </w:pPr>
    </w:p>
    <w:p w14:paraId="3B0C47A6">
      <w:pPr>
        <w:widowControl/>
        <w:jc w:val="center"/>
        <w:rPr>
          <w:rFonts w:hint="eastAsia" w:ascii="仿宋" w:hAnsi="仿宋" w:eastAsia="仿宋" w:cs="仿宋"/>
          <w:sz w:val="44"/>
          <w:szCs w:val="44"/>
          <w:highlight w:val="none"/>
        </w:rPr>
      </w:pPr>
      <w:r>
        <w:rPr>
          <w:rFonts w:hint="eastAsia" w:ascii="仿宋" w:hAnsi="仿宋" w:eastAsia="仿宋" w:cs="仿宋"/>
          <w:color w:val="000000"/>
          <w:kern w:val="0"/>
          <w:sz w:val="44"/>
          <w:szCs w:val="44"/>
          <w:highlight w:val="none"/>
        </w:rPr>
        <w:t>预报名申请文件</w:t>
      </w:r>
    </w:p>
    <w:p w14:paraId="36A797E6">
      <w:pPr>
        <w:rPr>
          <w:rFonts w:hint="eastAsia" w:ascii="仿宋" w:hAnsi="仿宋" w:eastAsia="仿宋" w:cs="仿宋"/>
        </w:rPr>
      </w:pPr>
    </w:p>
    <w:p w14:paraId="76D39E18">
      <w:pPr>
        <w:rPr>
          <w:rFonts w:hint="eastAsia" w:ascii="仿宋" w:hAnsi="仿宋" w:eastAsia="仿宋" w:cs="仿宋"/>
        </w:rPr>
      </w:pPr>
    </w:p>
    <w:p w14:paraId="52CA506B">
      <w:pPr>
        <w:widowControl/>
        <w:jc w:val="left"/>
        <w:rPr>
          <w:rFonts w:hint="eastAsia" w:ascii="仿宋" w:hAnsi="仿宋" w:eastAsia="仿宋" w:cs="仿宋"/>
          <w:b/>
          <w:bCs/>
          <w:color w:val="000000"/>
          <w:kern w:val="0"/>
          <w:sz w:val="36"/>
          <w:szCs w:val="36"/>
        </w:rPr>
      </w:pPr>
    </w:p>
    <w:p w14:paraId="19448881">
      <w:pPr>
        <w:widowControl/>
        <w:jc w:val="left"/>
        <w:rPr>
          <w:rFonts w:hint="eastAsia" w:ascii="仿宋" w:hAnsi="仿宋" w:eastAsia="仿宋" w:cs="仿宋"/>
          <w:b/>
          <w:bCs/>
          <w:color w:val="000000"/>
          <w:kern w:val="0"/>
          <w:sz w:val="36"/>
          <w:szCs w:val="36"/>
        </w:rPr>
      </w:pPr>
    </w:p>
    <w:p w14:paraId="06338049">
      <w:pPr>
        <w:widowControl/>
        <w:ind w:firstLine="723" w:firstLineChars="200"/>
        <w:jc w:val="left"/>
        <w:rPr>
          <w:rFonts w:hint="eastAsia" w:ascii="仿宋" w:hAnsi="仿宋" w:eastAsia="仿宋" w:cs="仿宋"/>
        </w:rPr>
      </w:pPr>
      <w:r>
        <w:rPr>
          <w:rFonts w:hint="eastAsia" w:ascii="仿宋" w:hAnsi="仿宋" w:eastAsia="仿宋" w:cs="仿宋"/>
          <w:b/>
          <w:bCs/>
          <w:color w:val="000000"/>
          <w:kern w:val="0"/>
          <w:sz w:val="36"/>
          <w:szCs w:val="36"/>
        </w:rPr>
        <w:t>项目名称：</w:t>
      </w:r>
      <w:r>
        <w:rPr>
          <w:rFonts w:hint="eastAsia" w:ascii="仿宋" w:hAnsi="仿宋" w:eastAsia="仿宋" w:cs="仿宋"/>
          <w:b/>
          <w:bCs/>
          <w:color w:val="000000"/>
          <w:kern w:val="0"/>
          <w:sz w:val="36"/>
          <w:szCs w:val="36"/>
          <w:u w:val="single"/>
        </w:rPr>
        <w:t xml:space="preserve">                                                    </w:t>
      </w:r>
    </w:p>
    <w:p w14:paraId="41E5F3D3">
      <w:pPr>
        <w:widowControl/>
        <w:ind w:firstLine="420" w:firstLineChars="200"/>
        <w:jc w:val="left"/>
        <w:rPr>
          <w:rFonts w:hint="eastAsia" w:ascii="仿宋" w:hAnsi="仿宋" w:eastAsia="仿宋" w:cs="仿宋"/>
          <w:u w:val="single"/>
        </w:rPr>
      </w:pPr>
    </w:p>
    <w:p w14:paraId="4BB838F8">
      <w:pPr>
        <w:widowControl/>
        <w:jc w:val="left"/>
        <w:rPr>
          <w:rFonts w:hint="eastAsia" w:ascii="仿宋" w:hAnsi="仿宋" w:eastAsia="仿宋" w:cs="仿宋"/>
          <w:b/>
          <w:bCs/>
          <w:color w:val="000000"/>
          <w:kern w:val="0"/>
          <w:sz w:val="36"/>
          <w:szCs w:val="36"/>
        </w:rPr>
      </w:pPr>
    </w:p>
    <w:p w14:paraId="0C23DE76">
      <w:pPr>
        <w:widowControl/>
        <w:jc w:val="left"/>
        <w:rPr>
          <w:rFonts w:hint="eastAsia" w:ascii="仿宋" w:hAnsi="仿宋" w:eastAsia="仿宋" w:cs="仿宋"/>
          <w:b/>
          <w:bCs/>
          <w:color w:val="000000"/>
          <w:kern w:val="0"/>
          <w:sz w:val="36"/>
          <w:szCs w:val="36"/>
        </w:rPr>
      </w:pPr>
    </w:p>
    <w:p w14:paraId="18FB8F12">
      <w:pPr>
        <w:widowControl/>
        <w:ind w:firstLine="361" w:firstLineChars="100"/>
        <w:jc w:val="left"/>
        <w:rPr>
          <w:rFonts w:hint="eastAsia" w:ascii="仿宋" w:hAnsi="仿宋" w:eastAsia="仿宋" w:cs="仿宋"/>
        </w:rPr>
      </w:pPr>
      <w:r>
        <w:rPr>
          <w:rFonts w:hint="eastAsia" w:ascii="仿宋" w:hAnsi="仿宋" w:eastAsia="仿宋" w:cs="仿宋"/>
          <w:b/>
          <w:bCs/>
          <w:color w:val="000000"/>
          <w:kern w:val="0"/>
          <w:sz w:val="36"/>
          <w:szCs w:val="36"/>
          <w:lang w:val="en-US" w:eastAsia="zh-CN"/>
        </w:rPr>
        <w:t>投标</w:t>
      </w:r>
      <w:r>
        <w:rPr>
          <w:rFonts w:hint="eastAsia" w:ascii="仿宋" w:hAnsi="仿宋" w:eastAsia="仿宋" w:cs="仿宋"/>
          <w:b/>
          <w:bCs/>
          <w:color w:val="000000"/>
          <w:kern w:val="0"/>
          <w:sz w:val="36"/>
          <w:szCs w:val="36"/>
        </w:rPr>
        <w:t>人名称：</w:t>
      </w:r>
      <w:r>
        <w:rPr>
          <w:rFonts w:hint="eastAsia" w:ascii="仿宋" w:hAnsi="仿宋" w:eastAsia="仿宋" w:cs="仿宋"/>
          <w:b/>
          <w:bCs/>
          <w:color w:val="000000"/>
          <w:kern w:val="0"/>
          <w:sz w:val="36"/>
          <w:szCs w:val="36"/>
          <w:u w:val="single"/>
        </w:rPr>
        <w:t xml:space="preserve">                                                      </w:t>
      </w:r>
      <w:r>
        <w:rPr>
          <w:rFonts w:hint="eastAsia" w:ascii="仿宋" w:hAnsi="仿宋" w:eastAsia="仿宋" w:cs="仿宋"/>
          <w:b/>
          <w:bCs/>
          <w:color w:val="000000"/>
          <w:kern w:val="0"/>
          <w:sz w:val="36"/>
          <w:szCs w:val="36"/>
        </w:rPr>
        <w:t xml:space="preserve"> </w:t>
      </w:r>
    </w:p>
    <w:p w14:paraId="10872959">
      <w:pPr>
        <w:widowControl/>
        <w:ind w:firstLine="361" w:firstLineChars="100"/>
        <w:jc w:val="left"/>
        <w:rPr>
          <w:rFonts w:hint="eastAsia" w:ascii="仿宋" w:hAnsi="仿宋" w:eastAsia="仿宋" w:cs="仿宋"/>
          <w:b/>
          <w:bCs/>
          <w:color w:val="000000"/>
          <w:kern w:val="0"/>
          <w:sz w:val="36"/>
          <w:szCs w:val="36"/>
        </w:rPr>
      </w:pPr>
    </w:p>
    <w:p w14:paraId="3FD4A409">
      <w:pPr>
        <w:widowControl/>
        <w:ind w:firstLine="361" w:firstLineChars="100"/>
        <w:jc w:val="left"/>
        <w:rPr>
          <w:rFonts w:hint="eastAsia" w:ascii="仿宋" w:hAnsi="仿宋" w:eastAsia="仿宋" w:cs="仿宋"/>
          <w:b/>
          <w:bCs/>
          <w:color w:val="000000"/>
          <w:kern w:val="0"/>
          <w:sz w:val="36"/>
          <w:szCs w:val="36"/>
        </w:rPr>
      </w:pPr>
    </w:p>
    <w:p w14:paraId="1F1B18E1">
      <w:pPr>
        <w:widowControl/>
        <w:ind w:firstLine="361" w:firstLineChars="100"/>
        <w:jc w:val="left"/>
        <w:rPr>
          <w:rFonts w:hint="eastAsia" w:ascii="仿宋" w:hAnsi="仿宋" w:eastAsia="仿宋" w:cs="仿宋"/>
          <w:b/>
          <w:bCs/>
          <w:color w:val="000000"/>
          <w:kern w:val="0"/>
          <w:sz w:val="36"/>
          <w:szCs w:val="36"/>
        </w:rPr>
      </w:pPr>
    </w:p>
    <w:p w14:paraId="1A7BCB41">
      <w:pPr>
        <w:widowControl/>
        <w:ind w:firstLine="361" w:firstLineChars="100"/>
        <w:jc w:val="center"/>
        <w:rPr>
          <w:rFonts w:hint="eastAsia" w:ascii="仿宋" w:hAnsi="仿宋" w:eastAsia="仿宋" w:cs="仿宋"/>
        </w:rPr>
      </w:pPr>
      <w:r>
        <w:rPr>
          <w:rFonts w:hint="eastAsia" w:ascii="仿宋" w:hAnsi="仿宋" w:eastAsia="仿宋" w:cs="仿宋"/>
          <w:b/>
          <w:bCs/>
          <w:color w:val="000000"/>
          <w:kern w:val="0"/>
          <w:sz w:val="36"/>
          <w:szCs w:val="36"/>
        </w:rPr>
        <w:t>日期：</w:t>
      </w:r>
      <w:r>
        <w:rPr>
          <w:rFonts w:hint="eastAsia" w:ascii="仿宋" w:hAnsi="仿宋" w:eastAsia="仿宋" w:cs="仿宋"/>
          <w:b/>
          <w:bCs/>
          <w:color w:val="000000"/>
          <w:kern w:val="0"/>
          <w:sz w:val="36"/>
          <w:szCs w:val="36"/>
          <w:u w:val="single"/>
        </w:rPr>
        <w:t xml:space="preserve">     年     月     日</w:t>
      </w:r>
    </w:p>
    <w:p w14:paraId="2AE5F7A4">
      <w:pPr>
        <w:widowControl/>
        <w:jc w:val="left"/>
        <w:rPr>
          <w:rFonts w:hint="eastAsia" w:ascii="仿宋" w:hAnsi="仿宋" w:eastAsia="仿宋" w:cs="仿宋"/>
          <w:b/>
          <w:bCs/>
          <w:color w:val="000000"/>
          <w:kern w:val="0"/>
          <w:sz w:val="36"/>
          <w:szCs w:val="36"/>
        </w:rPr>
      </w:pPr>
    </w:p>
    <w:p w14:paraId="3EAFF580">
      <w:pPr>
        <w:widowControl/>
        <w:jc w:val="left"/>
        <w:rPr>
          <w:rFonts w:hint="eastAsia" w:ascii="仿宋" w:hAnsi="仿宋" w:eastAsia="仿宋" w:cs="仿宋"/>
          <w:b/>
          <w:bCs/>
          <w:color w:val="000000"/>
          <w:kern w:val="0"/>
          <w:sz w:val="36"/>
          <w:szCs w:val="36"/>
        </w:rPr>
      </w:pPr>
    </w:p>
    <w:p w14:paraId="40E23B7A">
      <w:pPr>
        <w:widowControl/>
        <w:ind w:firstLine="723" w:firstLineChars="200"/>
        <w:jc w:val="left"/>
        <w:rPr>
          <w:rFonts w:hint="eastAsia" w:ascii="仿宋" w:hAnsi="仿宋" w:eastAsia="仿宋" w:cs="仿宋"/>
        </w:rPr>
      </w:pPr>
      <w:r>
        <w:rPr>
          <w:rFonts w:hint="eastAsia" w:ascii="仿宋" w:hAnsi="仿宋" w:eastAsia="仿宋" w:cs="仿宋"/>
          <w:b/>
          <w:bCs/>
          <w:color w:val="000000"/>
          <w:kern w:val="0"/>
          <w:sz w:val="36"/>
          <w:szCs w:val="36"/>
        </w:rPr>
        <w:t>注</w:t>
      </w:r>
      <w:r>
        <w:rPr>
          <w:rFonts w:hint="eastAsia" w:ascii="仿宋" w:hAnsi="仿宋" w:eastAsia="仿宋" w:cs="仿宋"/>
          <w:color w:val="000000"/>
          <w:kern w:val="0"/>
          <w:sz w:val="28"/>
          <w:szCs w:val="28"/>
        </w:rPr>
        <w:t>：</w:t>
      </w:r>
    </w:p>
    <w:p w14:paraId="389D1843">
      <w:pPr>
        <w:widowControl/>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rPr>
        <w:t>各申请人必须按如下格式填写提</w:t>
      </w:r>
      <w:r>
        <w:rPr>
          <w:rFonts w:hint="eastAsia" w:ascii="仿宋" w:hAnsi="仿宋" w:eastAsia="仿宋" w:cs="仿宋"/>
          <w:color w:val="000000"/>
          <w:kern w:val="0"/>
          <w:sz w:val="28"/>
          <w:szCs w:val="28"/>
          <w:highlight w:val="none"/>
        </w:rPr>
        <w:t>交预报名申</w:t>
      </w:r>
      <w:r>
        <w:rPr>
          <w:rFonts w:hint="eastAsia" w:ascii="仿宋" w:hAnsi="仿宋" w:eastAsia="仿宋" w:cs="仿宋"/>
          <w:color w:val="000000"/>
          <w:kern w:val="0"/>
          <w:sz w:val="28"/>
          <w:szCs w:val="28"/>
        </w:rPr>
        <w:t>请文件，不够时可按相同格式扩展。可直接在本表中填写，亦可重新打印。否则可能将影响对</w:t>
      </w:r>
      <w:r>
        <w:rPr>
          <w:rFonts w:hint="eastAsia" w:ascii="仿宋" w:hAnsi="仿宋" w:eastAsia="仿宋" w:cs="仿宋"/>
          <w:color w:val="000000"/>
          <w:kern w:val="0"/>
          <w:sz w:val="28"/>
          <w:szCs w:val="28"/>
          <w:highlight w:val="none"/>
        </w:rPr>
        <w:t>预报名申</w:t>
      </w:r>
      <w:r>
        <w:rPr>
          <w:rFonts w:hint="eastAsia" w:ascii="仿宋" w:hAnsi="仿宋" w:eastAsia="仿宋" w:cs="仿宋"/>
          <w:color w:val="000000"/>
          <w:kern w:val="0"/>
          <w:sz w:val="28"/>
          <w:szCs w:val="28"/>
        </w:rPr>
        <w:t>请文件的评审。</w:t>
      </w:r>
    </w:p>
    <w:p w14:paraId="4743FE0D">
      <w:pPr>
        <w:widowControl/>
        <w:jc w:val="center"/>
        <w:rPr>
          <w:rFonts w:hint="eastAsia" w:ascii="仿宋" w:hAnsi="仿宋" w:eastAsia="仿宋" w:cs="仿宋"/>
          <w:sz w:val="36"/>
          <w:szCs w:val="36"/>
        </w:rPr>
      </w:pPr>
      <w:r>
        <w:rPr>
          <w:rFonts w:hint="eastAsia" w:ascii="仿宋" w:hAnsi="仿宋" w:eastAsia="仿宋" w:cs="仿宋"/>
          <w:b/>
          <w:bCs/>
          <w:color w:val="000000"/>
          <w:kern w:val="0"/>
          <w:sz w:val="36"/>
          <w:szCs w:val="36"/>
        </w:rPr>
        <w:t>目 录</w:t>
      </w:r>
    </w:p>
    <w:p w14:paraId="5511BF4A">
      <w:pPr>
        <w:widowControl/>
        <w:jc w:val="left"/>
        <w:rPr>
          <w:rFonts w:hint="eastAsia" w:ascii="仿宋" w:hAnsi="仿宋" w:eastAsia="仿宋" w:cs="仿宋"/>
          <w:color w:val="000000"/>
          <w:kern w:val="0"/>
          <w:sz w:val="36"/>
          <w:szCs w:val="36"/>
        </w:rPr>
      </w:pPr>
    </w:p>
    <w:p w14:paraId="54EF70AE">
      <w:pPr>
        <w:widowControl/>
        <w:jc w:val="left"/>
        <w:rPr>
          <w:rFonts w:hint="eastAsia" w:ascii="仿宋" w:hAnsi="仿宋" w:eastAsia="仿宋" w:cs="仿宋"/>
          <w:sz w:val="36"/>
          <w:szCs w:val="36"/>
        </w:rPr>
      </w:pPr>
      <w:r>
        <w:rPr>
          <w:rFonts w:hint="eastAsia" w:ascii="仿宋" w:hAnsi="仿宋" w:eastAsia="仿宋" w:cs="仿宋"/>
          <w:color w:val="000000"/>
          <w:kern w:val="0"/>
          <w:sz w:val="36"/>
          <w:szCs w:val="36"/>
        </w:rPr>
        <w:t>一、</w:t>
      </w:r>
      <w:r>
        <w:rPr>
          <w:rFonts w:hint="eastAsia" w:ascii="仿宋" w:hAnsi="仿宋" w:eastAsia="仿宋" w:cs="仿宋"/>
          <w:color w:val="000000"/>
          <w:kern w:val="0"/>
          <w:sz w:val="36"/>
          <w:szCs w:val="36"/>
          <w:highlight w:val="none"/>
        </w:rPr>
        <w:t>预报名申请函</w:t>
      </w:r>
    </w:p>
    <w:p w14:paraId="2DDB4B04">
      <w:pPr>
        <w:widowControl/>
        <w:jc w:val="left"/>
        <w:rPr>
          <w:rFonts w:hint="eastAsia" w:ascii="仿宋" w:hAnsi="仿宋" w:eastAsia="仿宋" w:cs="仿宋"/>
          <w:sz w:val="36"/>
          <w:szCs w:val="36"/>
        </w:rPr>
      </w:pPr>
      <w:r>
        <w:rPr>
          <w:rFonts w:hint="eastAsia" w:ascii="仿宋" w:hAnsi="仿宋" w:eastAsia="仿宋" w:cs="仿宋"/>
          <w:color w:val="000000"/>
          <w:kern w:val="0"/>
          <w:sz w:val="36"/>
          <w:szCs w:val="36"/>
        </w:rPr>
        <w:t>二、法定代表人身份证明</w:t>
      </w:r>
    </w:p>
    <w:p w14:paraId="7710574E">
      <w:pPr>
        <w:widowControl/>
        <w:jc w:val="left"/>
        <w:rPr>
          <w:rFonts w:hint="eastAsia" w:ascii="仿宋" w:hAnsi="仿宋" w:eastAsia="仿宋" w:cs="仿宋"/>
          <w:sz w:val="36"/>
          <w:szCs w:val="36"/>
        </w:rPr>
      </w:pPr>
      <w:r>
        <w:rPr>
          <w:rFonts w:hint="eastAsia" w:ascii="仿宋" w:hAnsi="仿宋" w:eastAsia="仿宋" w:cs="仿宋"/>
          <w:color w:val="000000"/>
          <w:kern w:val="0"/>
          <w:sz w:val="36"/>
          <w:szCs w:val="36"/>
        </w:rPr>
        <w:t>三、授权委托书</w:t>
      </w:r>
    </w:p>
    <w:p w14:paraId="4A4D0764">
      <w:pPr>
        <w:widowControl/>
        <w:jc w:val="left"/>
        <w:rPr>
          <w:rFonts w:hint="eastAsia" w:ascii="仿宋" w:hAnsi="仿宋" w:eastAsia="仿宋" w:cs="仿宋"/>
          <w:color w:val="000000"/>
          <w:kern w:val="0"/>
          <w:sz w:val="36"/>
          <w:szCs w:val="36"/>
        </w:rPr>
      </w:pPr>
      <w:r>
        <w:rPr>
          <w:rFonts w:hint="eastAsia" w:ascii="仿宋" w:hAnsi="仿宋" w:eastAsia="仿宋" w:cs="仿宋"/>
          <w:color w:val="000000"/>
          <w:kern w:val="0"/>
          <w:sz w:val="36"/>
          <w:szCs w:val="36"/>
        </w:rPr>
        <w:t>四、申请人基本情况表</w:t>
      </w:r>
    </w:p>
    <w:p w14:paraId="717D4B10">
      <w:pPr>
        <w:widowControl/>
        <w:jc w:val="left"/>
        <w:rPr>
          <w:rFonts w:hint="eastAsia" w:ascii="仿宋" w:hAnsi="仿宋" w:eastAsia="仿宋" w:cs="仿宋"/>
          <w:color w:val="000000"/>
          <w:kern w:val="0"/>
          <w:sz w:val="36"/>
          <w:szCs w:val="36"/>
        </w:rPr>
      </w:pPr>
      <w:r>
        <w:rPr>
          <w:rFonts w:hint="eastAsia" w:ascii="仿宋" w:hAnsi="仿宋" w:eastAsia="仿宋" w:cs="仿宋"/>
          <w:color w:val="000000"/>
          <w:kern w:val="0"/>
          <w:sz w:val="36"/>
          <w:szCs w:val="36"/>
        </w:rPr>
        <w:t>五、投标人的资格声明</w:t>
      </w:r>
    </w:p>
    <w:p w14:paraId="148B8F6F">
      <w:pPr>
        <w:widowControl/>
        <w:jc w:val="left"/>
        <w:rPr>
          <w:rFonts w:hint="eastAsia" w:ascii="仿宋" w:hAnsi="仿宋" w:eastAsia="仿宋" w:cs="仿宋"/>
          <w:sz w:val="36"/>
          <w:szCs w:val="36"/>
        </w:rPr>
      </w:pPr>
      <w:r>
        <w:rPr>
          <w:rFonts w:hint="eastAsia" w:ascii="仿宋" w:hAnsi="仿宋" w:eastAsia="仿宋" w:cs="仿宋"/>
          <w:color w:val="000000"/>
          <w:kern w:val="0"/>
          <w:sz w:val="36"/>
          <w:szCs w:val="36"/>
        </w:rPr>
        <w:t>六、财务状况表</w:t>
      </w:r>
    </w:p>
    <w:p w14:paraId="79E5FA7B">
      <w:pPr>
        <w:widowControl/>
        <w:jc w:val="left"/>
        <w:rPr>
          <w:rFonts w:hint="eastAsia" w:ascii="仿宋" w:hAnsi="仿宋" w:eastAsia="仿宋" w:cs="仿宋"/>
          <w:color w:val="000000"/>
          <w:kern w:val="0"/>
          <w:sz w:val="36"/>
          <w:szCs w:val="36"/>
        </w:rPr>
      </w:pPr>
      <w:r>
        <w:rPr>
          <w:rFonts w:hint="eastAsia" w:ascii="仿宋" w:hAnsi="仿宋" w:eastAsia="仿宋" w:cs="仿宋"/>
          <w:color w:val="000000"/>
          <w:kern w:val="0"/>
          <w:sz w:val="36"/>
          <w:szCs w:val="36"/>
        </w:rPr>
        <w:t>七、企业履约情况说明</w:t>
      </w:r>
    </w:p>
    <w:p w14:paraId="770094D2">
      <w:pPr>
        <w:widowControl/>
        <w:jc w:val="left"/>
        <w:rPr>
          <w:rFonts w:hint="eastAsia" w:ascii="仿宋" w:hAnsi="仿宋" w:eastAsia="仿宋" w:cs="仿宋"/>
          <w:color w:val="000000"/>
          <w:kern w:val="0"/>
          <w:sz w:val="36"/>
          <w:szCs w:val="36"/>
        </w:rPr>
      </w:pPr>
      <w:r>
        <w:rPr>
          <w:rFonts w:hint="eastAsia" w:ascii="仿宋" w:hAnsi="仿宋" w:eastAsia="仿宋" w:cs="仿宋"/>
          <w:color w:val="000000"/>
          <w:kern w:val="0"/>
          <w:sz w:val="36"/>
          <w:szCs w:val="36"/>
        </w:rPr>
        <w:t>八、</w:t>
      </w:r>
      <w:r>
        <w:rPr>
          <w:rFonts w:hint="eastAsia" w:ascii="仿宋" w:hAnsi="仿宋" w:eastAsia="仿宋" w:cs="仿宋"/>
          <w:color w:val="000000"/>
          <w:kern w:val="0"/>
          <w:sz w:val="36"/>
          <w:szCs w:val="36"/>
          <w:highlight w:val="none"/>
          <w:lang w:eastAsia="zh-CN"/>
        </w:rPr>
        <w:t>投标人</w:t>
      </w:r>
      <w:r>
        <w:rPr>
          <w:rFonts w:hint="eastAsia" w:ascii="仿宋" w:hAnsi="仿宋" w:eastAsia="仿宋" w:cs="仿宋"/>
          <w:color w:val="000000"/>
          <w:kern w:val="0"/>
          <w:sz w:val="36"/>
          <w:szCs w:val="36"/>
          <w:highlight w:val="none"/>
        </w:rPr>
        <w:t>应提供的资格证明文件和其他材料</w:t>
      </w:r>
    </w:p>
    <w:p w14:paraId="5D13DE97">
      <w:pPr>
        <w:widowControl/>
        <w:jc w:val="left"/>
        <w:rPr>
          <w:rFonts w:hint="eastAsia" w:ascii="仿宋" w:hAnsi="仿宋" w:eastAsia="仿宋" w:cs="仿宋"/>
          <w:color w:val="000000"/>
          <w:kern w:val="0"/>
          <w:sz w:val="36"/>
          <w:szCs w:val="36"/>
        </w:rPr>
      </w:pPr>
    </w:p>
    <w:p w14:paraId="15893994">
      <w:pPr>
        <w:widowControl/>
        <w:jc w:val="left"/>
        <w:rPr>
          <w:rFonts w:hint="eastAsia" w:ascii="仿宋" w:hAnsi="仿宋" w:eastAsia="仿宋" w:cs="仿宋"/>
          <w:color w:val="000000"/>
          <w:kern w:val="0"/>
          <w:sz w:val="36"/>
          <w:szCs w:val="36"/>
        </w:rPr>
      </w:pPr>
    </w:p>
    <w:p w14:paraId="603A15AB">
      <w:pPr>
        <w:widowControl/>
        <w:jc w:val="center"/>
        <w:rPr>
          <w:rFonts w:hint="eastAsia" w:ascii="仿宋" w:hAnsi="仿宋" w:eastAsia="仿宋" w:cs="仿宋"/>
          <w:sz w:val="32"/>
          <w:szCs w:val="32"/>
        </w:rPr>
      </w:pPr>
      <w:r>
        <w:rPr>
          <w:rFonts w:hint="eastAsia" w:ascii="仿宋" w:hAnsi="仿宋" w:eastAsia="仿宋" w:cs="仿宋"/>
          <w:color w:val="000000"/>
          <w:kern w:val="0"/>
          <w:sz w:val="36"/>
          <w:szCs w:val="36"/>
        </w:rPr>
        <w:br w:type="page"/>
      </w:r>
      <w:r>
        <w:rPr>
          <w:rFonts w:hint="eastAsia" w:ascii="仿宋" w:hAnsi="仿宋" w:eastAsia="仿宋" w:cs="仿宋"/>
          <w:b/>
          <w:bCs/>
          <w:color w:val="000000"/>
          <w:kern w:val="0"/>
          <w:sz w:val="32"/>
          <w:szCs w:val="32"/>
        </w:rPr>
        <w:t>一、预报名申请函</w:t>
      </w:r>
    </w:p>
    <w:p w14:paraId="6E959002">
      <w:pPr>
        <w:widowControl/>
        <w:spacing w:line="540" w:lineRule="exact"/>
        <w:jc w:val="left"/>
        <w:rPr>
          <w:rFonts w:hint="eastAsia" w:ascii="仿宋" w:hAnsi="仿宋" w:eastAsia="仿宋" w:cs="仿宋"/>
          <w:sz w:val="28"/>
          <w:szCs w:val="28"/>
          <w:u w:val="single"/>
        </w:rPr>
      </w:pPr>
      <w:r>
        <w:rPr>
          <w:rFonts w:hint="eastAsia" w:ascii="仿宋" w:hAnsi="仿宋" w:eastAsia="仿宋" w:cs="仿宋"/>
          <w:color w:val="000000"/>
          <w:kern w:val="0"/>
          <w:sz w:val="28"/>
          <w:szCs w:val="28"/>
        </w:rPr>
        <w:t>致：</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eastAsia="zh-CN"/>
        </w:rPr>
        <w:t>招标</w:t>
      </w:r>
      <w:r>
        <w:rPr>
          <w:rFonts w:hint="eastAsia" w:ascii="仿宋" w:hAnsi="仿宋" w:eastAsia="仿宋" w:cs="仿宋"/>
          <w:color w:val="000000"/>
          <w:kern w:val="0"/>
          <w:sz w:val="28"/>
          <w:szCs w:val="28"/>
          <w:u w:val="single"/>
        </w:rPr>
        <w:t>人）</w:t>
      </w:r>
    </w:p>
    <w:p w14:paraId="732FEC72">
      <w:pPr>
        <w:pStyle w:val="6"/>
        <w:rPr>
          <w:rFonts w:hint="eastAsia" w:ascii="仿宋" w:hAnsi="仿宋" w:eastAsia="仿宋" w:cs="仿宋"/>
          <w:color w:val="000000"/>
          <w:kern w:val="0"/>
          <w:sz w:val="36"/>
          <w:szCs w:val="36"/>
        </w:rPr>
      </w:pPr>
    </w:p>
    <w:p w14:paraId="48B7043C">
      <w:pPr>
        <w:pStyle w:val="6"/>
        <w:ind w:firstLine="640" w:firstLineChars="200"/>
        <w:rPr>
          <w:rFonts w:hint="default" w:ascii="仿宋" w:hAnsi="仿宋" w:eastAsia="仿宋" w:cs="仿宋"/>
          <w:color w:val="000000"/>
          <w:kern w:val="0"/>
          <w:sz w:val="36"/>
          <w:szCs w:val="36"/>
          <w:lang w:val="en-US" w:eastAsia="zh-CN"/>
        </w:rPr>
      </w:pPr>
      <w:r>
        <w:rPr>
          <w:rFonts w:hint="eastAsia" w:ascii="仿宋" w:hAnsi="仿宋" w:eastAsia="仿宋" w:cs="仿宋"/>
          <w:sz w:val="32"/>
          <w:szCs w:val="32"/>
          <w:lang w:val="en-US" w:eastAsia="zh-CN"/>
        </w:rPr>
        <w:t>经研究，我公司自愿参加贵司拟专业分包的</w:t>
      </w:r>
      <w:r>
        <w:rPr>
          <w:rFonts w:hint="eastAsia" w:ascii="仿宋" w:hAnsi="仿宋" w:eastAsia="仿宋" w:cs="仿宋"/>
          <w:sz w:val="32"/>
          <w:szCs w:val="32"/>
          <w:lang w:eastAsia="zh-CN"/>
        </w:rPr>
        <w:t>中国稀金谷洋塘污水处理厂二期建设项目</w:t>
      </w:r>
      <w:r>
        <w:rPr>
          <w:rFonts w:hint="eastAsia" w:ascii="仿宋" w:hAnsi="仿宋" w:eastAsia="仿宋" w:cs="仿宋"/>
          <w:sz w:val="32"/>
          <w:szCs w:val="32"/>
        </w:rPr>
        <w:t>—设备安</w:t>
      </w:r>
      <w:r>
        <w:rPr>
          <w:rFonts w:hint="eastAsia" w:ascii="仿宋" w:hAnsi="仿宋" w:eastAsia="仿宋" w:cs="仿宋"/>
          <w:sz w:val="32"/>
          <w:szCs w:val="32"/>
          <w:highlight w:val="none"/>
        </w:rPr>
        <w:t>装工程</w:t>
      </w:r>
      <w:r>
        <w:rPr>
          <w:rFonts w:hint="eastAsia" w:ascii="仿宋" w:hAnsi="仿宋" w:eastAsia="仿宋" w:cs="仿宋"/>
          <w:sz w:val="32"/>
          <w:szCs w:val="32"/>
          <w:highlight w:val="none"/>
          <w:lang w:val="en-US" w:eastAsia="zh-CN"/>
        </w:rPr>
        <w:t>的投标工作</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特申请预报名。</w:t>
      </w:r>
    </w:p>
    <w:p w14:paraId="609ABF1E">
      <w:pPr>
        <w:pStyle w:val="6"/>
        <w:rPr>
          <w:rFonts w:hint="eastAsia" w:ascii="仿宋" w:hAnsi="仿宋" w:eastAsia="仿宋" w:cs="仿宋"/>
          <w:color w:val="000000"/>
          <w:kern w:val="0"/>
          <w:sz w:val="36"/>
          <w:szCs w:val="36"/>
        </w:rPr>
      </w:pPr>
    </w:p>
    <w:p w14:paraId="4A3EB451">
      <w:pPr>
        <w:pStyle w:val="6"/>
        <w:rPr>
          <w:rFonts w:hint="eastAsia" w:ascii="仿宋" w:hAnsi="仿宋" w:eastAsia="仿宋" w:cs="仿宋"/>
          <w:color w:val="000000"/>
          <w:kern w:val="0"/>
          <w:sz w:val="36"/>
          <w:szCs w:val="36"/>
        </w:rPr>
      </w:pPr>
    </w:p>
    <w:p w14:paraId="01644823">
      <w:pPr>
        <w:widowControl/>
        <w:spacing w:line="540" w:lineRule="exact"/>
        <w:ind w:firstLine="1960" w:firstLineChars="7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rPr>
        <w:t>投标人：</w:t>
      </w:r>
      <w:r>
        <w:rPr>
          <w:rFonts w:hint="eastAsia" w:ascii="仿宋" w:hAnsi="仿宋" w:eastAsia="仿宋" w:cs="仿宋"/>
          <w:color w:val="000000"/>
          <w:kern w:val="0"/>
          <w:sz w:val="28"/>
          <w:szCs w:val="28"/>
          <w:u w:val="single"/>
        </w:rPr>
        <w:t xml:space="preserve">             （全称并加盖公司公章） </w:t>
      </w:r>
    </w:p>
    <w:p w14:paraId="20D9BB0F">
      <w:pPr>
        <w:widowControl/>
        <w:spacing w:line="540" w:lineRule="exact"/>
        <w:jc w:val="right"/>
        <w:rPr>
          <w:rFonts w:hint="eastAsia" w:ascii="仿宋" w:hAnsi="仿宋" w:eastAsia="仿宋" w:cs="仿宋"/>
          <w:color w:val="000000"/>
          <w:kern w:val="0"/>
          <w:sz w:val="28"/>
          <w:szCs w:val="28"/>
        </w:rPr>
      </w:pPr>
    </w:p>
    <w:p w14:paraId="0366E04C">
      <w:pPr>
        <w:widowControl/>
        <w:spacing w:line="540" w:lineRule="exact"/>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日 期：    年     月    日</w:t>
      </w:r>
    </w:p>
    <w:p w14:paraId="65BCAAF9">
      <w:pPr>
        <w:widowControl/>
        <w:jc w:val="center"/>
        <w:rPr>
          <w:rFonts w:hint="eastAsia" w:ascii="仿宋" w:hAnsi="仿宋" w:eastAsia="仿宋" w:cs="仿宋"/>
          <w:b/>
          <w:bCs/>
          <w:color w:val="000000"/>
          <w:kern w:val="0"/>
          <w:sz w:val="32"/>
          <w:szCs w:val="32"/>
        </w:rPr>
      </w:pPr>
      <w:r>
        <w:rPr>
          <w:rFonts w:hint="eastAsia" w:ascii="仿宋" w:hAnsi="仿宋" w:eastAsia="仿宋" w:cs="仿宋"/>
          <w:sz w:val="32"/>
          <w:szCs w:val="32"/>
        </w:rPr>
        <w:br w:type="page"/>
      </w:r>
      <w:r>
        <w:rPr>
          <w:rFonts w:hint="eastAsia" w:ascii="仿宋" w:hAnsi="仿宋" w:eastAsia="仿宋" w:cs="仿宋"/>
          <w:b/>
          <w:bCs/>
          <w:color w:val="000000"/>
          <w:kern w:val="0"/>
          <w:sz w:val="32"/>
          <w:szCs w:val="32"/>
        </w:rPr>
        <w:t xml:space="preserve">二、法定代表人身份证明 </w:t>
      </w:r>
    </w:p>
    <w:p w14:paraId="4FDD828F">
      <w:pPr>
        <w:widowControl/>
        <w:jc w:val="left"/>
        <w:rPr>
          <w:rFonts w:hint="eastAsia" w:ascii="仿宋" w:hAnsi="仿宋" w:eastAsia="仿宋" w:cs="仿宋"/>
          <w:color w:val="000000"/>
          <w:kern w:val="0"/>
          <w:sz w:val="28"/>
          <w:szCs w:val="28"/>
        </w:rPr>
      </w:pPr>
    </w:p>
    <w:p w14:paraId="331A54B3">
      <w:pPr>
        <w:widowControl/>
        <w:spacing w:line="500" w:lineRule="exact"/>
        <w:jc w:val="left"/>
        <w:rPr>
          <w:rFonts w:hint="eastAsia" w:ascii="仿宋" w:hAnsi="仿宋" w:eastAsia="仿宋" w:cs="仿宋"/>
          <w:sz w:val="28"/>
          <w:szCs w:val="28"/>
          <w:u w:val="single"/>
        </w:rPr>
      </w:pP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w:t>
      </w:r>
    </w:p>
    <w:p w14:paraId="0E320307">
      <w:pPr>
        <w:widowControl/>
        <w:spacing w:line="500" w:lineRule="exact"/>
        <w:jc w:val="left"/>
        <w:rPr>
          <w:rFonts w:hint="eastAsia" w:ascii="仿宋" w:hAnsi="仿宋" w:eastAsia="仿宋" w:cs="仿宋"/>
          <w:color w:val="000000"/>
          <w:kern w:val="0"/>
          <w:sz w:val="28"/>
          <w:szCs w:val="28"/>
        </w:rPr>
      </w:pPr>
    </w:p>
    <w:p w14:paraId="041C0DCA">
      <w:pPr>
        <w:widowControl/>
        <w:spacing w:line="500" w:lineRule="exact"/>
        <w:jc w:val="left"/>
        <w:rPr>
          <w:rFonts w:hint="eastAsia" w:ascii="仿宋" w:hAnsi="仿宋" w:eastAsia="仿宋" w:cs="仿宋"/>
          <w:sz w:val="28"/>
          <w:szCs w:val="28"/>
        </w:rPr>
      </w:pPr>
      <w:r>
        <w:rPr>
          <w:rFonts w:hint="eastAsia" w:ascii="仿宋" w:hAnsi="仿宋" w:eastAsia="仿宋" w:cs="仿宋"/>
          <w:color w:val="000000"/>
          <w:kern w:val="0"/>
          <w:sz w:val="28"/>
          <w:szCs w:val="28"/>
        </w:rPr>
        <w:t>注册地址：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 </w:t>
      </w:r>
    </w:p>
    <w:p w14:paraId="127147CA">
      <w:pPr>
        <w:widowControl/>
        <w:spacing w:line="500" w:lineRule="exact"/>
        <w:jc w:val="left"/>
        <w:rPr>
          <w:rFonts w:hint="eastAsia" w:ascii="仿宋" w:hAnsi="仿宋" w:eastAsia="仿宋" w:cs="仿宋"/>
          <w:color w:val="000000"/>
          <w:kern w:val="0"/>
          <w:sz w:val="28"/>
          <w:szCs w:val="28"/>
        </w:rPr>
      </w:pPr>
    </w:p>
    <w:p w14:paraId="6D30712F">
      <w:pPr>
        <w:widowControl/>
        <w:spacing w:line="500" w:lineRule="exact"/>
        <w:jc w:val="left"/>
        <w:rPr>
          <w:rFonts w:hint="eastAsia" w:ascii="仿宋" w:hAnsi="仿宋" w:eastAsia="仿宋" w:cs="仿宋"/>
          <w:sz w:val="28"/>
          <w:szCs w:val="28"/>
        </w:rPr>
      </w:pPr>
      <w:r>
        <w:rPr>
          <w:rFonts w:hint="eastAsia" w:ascii="仿宋" w:hAnsi="仿宋" w:eastAsia="仿宋" w:cs="仿宋"/>
          <w:color w:val="000000"/>
          <w:kern w:val="0"/>
          <w:sz w:val="28"/>
          <w:szCs w:val="28"/>
        </w:rPr>
        <w:t>姓  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职务：</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w:t>
      </w:r>
    </w:p>
    <w:p w14:paraId="4F63E432">
      <w:pPr>
        <w:widowControl/>
        <w:spacing w:line="500" w:lineRule="exact"/>
        <w:jc w:val="left"/>
        <w:rPr>
          <w:rFonts w:hint="eastAsia" w:ascii="仿宋" w:hAnsi="仿宋" w:eastAsia="仿宋" w:cs="仿宋"/>
          <w:sz w:val="28"/>
          <w:szCs w:val="28"/>
        </w:rPr>
      </w:pPr>
      <w:r>
        <w:rPr>
          <w:rFonts w:hint="eastAsia" w:ascii="仿宋" w:hAnsi="仿宋" w:eastAsia="仿宋" w:cs="仿宋"/>
          <w:color w:val="000000"/>
          <w:kern w:val="0"/>
          <w:sz w:val="28"/>
          <w:szCs w:val="28"/>
        </w:rPr>
        <w:t>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的法定代表人。</w:t>
      </w:r>
    </w:p>
    <w:p w14:paraId="4DB6DA09">
      <w:pPr>
        <w:widowControl/>
        <w:spacing w:line="500" w:lineRule="exact"/>
        <w:jc w:val="left"/>
        <w:rPr>
          <w:rFonts w:hint="eastAsia" w:ascii="仿宋" w:hAnsi="仿宋" w:eastAsia="仿宋" w:cs="仿宋"/>
          <w:color w:val="000000"/>
          <w:kern w:val="0"/>
          <w:sz w:val="28"/>
          <w:szCs w:val="28"/>
        </w:rPr>
      </w:pPr>
    </w:p>
    <w:p w14:paraId="54AA5A61">
      <w:pPr>
        <w:widowControl/>
        <w:jc w:val="left"/>
        <w:rPr>
          <w:rFonts w:hint="eastAsia" w:ascii="仿宋" w:hAnsi="仿宋" w:eastAsia="仿宋" w:cs="仿宋"/>
          <w:color w:val="000000"/>
          <w:kern w:val="0"/>
          <w:sz w:val="28"/>
          <w:szCs w:val="28"/>
        </w:rPr>
      </w:pPr>
    </w:p>
    <w:p w14:paraId="4E53C29B">
      <w:pPr>
        <w:widowControl/>
        <w:jc w:val="left"/>
        <w:rPr>
          <w:rFonts w:hint="eastAsia" w:ascii="仿宋" w:hAnsi="仿宋" w:eastAsia="仿宋" w:cs="仿宋"/>
          <w:color w:val="000000"/>
          <w:kern w:val="0"/>
          <w:sz w:val="28"/>
          <w:szCs w:val="28"/>
        </w:rPr>
      </w:pPr>
    </w:p>
    <w:p w14:paraId="2AA654E4">
      <w:pPr>
        <w:widowControl/>
        <w:wordWrap w:val="0"/>
        <w:spacing w:line="500" w:lineRule="exact"/>
        <w:jc w:val="right"/>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投标</w:t>
      </w:r>
      <w:r>
        <w:rPr>
          <w:rFonts w:hint="eastAsia" w:ascii="仿宋" w:hAnsi="仿宋" w:eastAsia="仿宋" w:cs="仿宋"/>
          <w:color w:val="000000"/>
          <w:kern w:val="0"/>
          <w:sz w:val="28"/>
          <w:szCs w:val="28"/>
          <w:lang w:val="en-US" w:eastAsia="zh-CN"/>
        </w:rPr>
        <w:t>人</w:t>
      </w:r>
      <w:r>
        <w:rPr>
          <w:rFonts w:hint="eastAsia" w:ascii="仿宋" w:hAnsi="仿宋" w:eastAsia="仿宋" w:cs="仿宋"/>
          <w:color w:val="000000"/>
          <w:kern w:val="0"/>
          <w:sz w:val="28"/>
          <w:szCs w:val="28"/>
        </w:rPr>
        <w:t>（全称并加盖公章）：</w:t>
      </w:r>
      <w:r>
        <w:rPr>
          <w:rFonts w:hint="eastAsia" w:ascii="仿宋" w:hAnsi="仿宋" w:eastAsia="仿宋" w:cs="仿宋"/>
          <w:color w:val="000000"/>
          <w:kern w:val="0"/>
          <w:sz w:val="28"/>
          <w:szCs w:val="28"/>
          <w:u w:val="single"/>
        </w:rPr>
        <w:t xml:space="preserve">                              </w:t>
      </w:r>
    </w:p>
    <w:p w14:paraId="1308E010">
      <w:pPr>
        <w:widowControl/>
        <w:spacing w:line="540" w:lineRule="exact"/>
        <w:jc w:val="right"/>
        <w:rPr>
          <w:rFonts w:hint="eastAsia" w:ascii="仿宋" w:hAnsi="仿宋" w:eastAsia="仿宋" w:cs="仿宋"/>
          <w:color w:val="000000"/>
          <w:kern w:val="0"/>
          <w:sz w:val="28"/>
          <w:szCs w:val="28"/>
        </w:rPr>
      </w:pPr>
    </w:p>
    <w:p w14:paraId="06C8578A">
      <w:pPr>
        <w:widowControl/>
        <w:spacing w:line="540" w:lineRule="exact"/>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日 期：    年     月    日</w:t>
      </w:r>
    </w:p>
    <w:p w14:paraId="5A6ACCA7">
      <w:pPr>
        <w:widowControl/>
        <w:spacing w:line="500" w:lineRule="exact"/>
        <w:jc w:val="left"/>
        <w:rPr>
          <w:rFonts w:hint="eastAsia" w:ascii="仿宋" w:hAnsi="仿宋" w:eastAsia="仿宋" w:cs="仿宋"/>
          <w:sz w:val="28"/>
          <w:szCs w:val="28"/>
        </w:rPr>
      </w:pPr>
    </w:p>
    <w:p w14:paraId="49664DC1">
      <w:pPr>
        <w:widowControl/>
        <w:spacing w:line="500" w:lineRule="exact"/>
        <w:jc w:val="left"/>
        <w:rPr>
          <w:rFonts w:hint="eastAsia" w:ascii="仿宋" w:hAnsi="仿宋" w:eastAsia="仿宋" w:cs="仿宋"/>
          <w:b/>
          <w:bCs/>
          <w:color w:val="000000"/>
          <w:kern w:val="0"/>
          <w:sz w:val="28"/>
          <w:szCs w:val="28"/>
        </w:rPr>
      </w:pPr>
    </w:p>
    <w:p w14:paraId="643349F0">
      <w:pPr>
        <w:widowControl/>
        <w:spacing w:line="500" w:lineRule="exact"/>
        <w:jc w:val="left"/>
        <w:rPr>
          <w:rFonts w:hint="eastAsia" w:ascii="仿宋" w:hAnsi="仿宋" w:eastAsia="仿宋" w:cs="仿宋"/>
          <w:sz w:val="28"/>
          <w:szCs w:val="28"/>
        </w:rPr>
      </w:pPr>
      <w:r>
        <w:rPr>
          <w:rFonts w:hint="eastAsia" w:ascii="仿宋" w:hAnsi="仿宋" w:eastAsia="仿宋" w:cs="仿宋"/>
          <w:b/>
          <w:bCs/>
          <w:color w:val="000000"/>
          <w:kern w:val="0"/>
          <w:sz w:val="28"/>
          <w:szCs w:val="28"/>
        </w:rPr>
        <w:t>注：需附上法定代表人有效的身份证复印件并加盖单位公章。</w:t>
      </w:r>
    </w:p>
    <w:p w14:paraId="347E29DD">
      <w:pPr>
        <w:widowControl/>
        <w:spacing w:line="500" w:lineRule="exact"/>
        <w:jc w:val="center"/>
        <w:rPr>
          <w:rFonts w:hint="eastAsia" w:ascii="仿宋" w:hAnsi="仿宋" w:eastAsia="仿宋" w:cs="仿宋"/>
          <w:b/>
          <w:bCs/>
          <w:color w:val="000000"/>
          <w:kern w:val="0"/>
          <w:sz w:val="32"/>
          <w:szCs w:val="32"/>
        </w:rPr>
      </w:pPr>
      <w:r>
        <w:rPr>
          <w:rFonts w:hint="eastAsia" w:ascii="仿宋" w:hAnsi="仿宋" w:eastAsia="仿宋" w:cs="仿宋"/>
          <w:sz w:val="32"/>
          <w:szCs w:val="32"/>
        </w:rPr>
        <w:br w:type="page"/>
      </w:r>
      <w:r>
        <w:rPr>
          <w:rFonts w:hint="eastAsia" w:ascii="仿宋" w:hAnsi="仿宋" w:eastAsia="仿宋" w:cs="仿宋"/>
          <w:b/>
          <w:bCs/>
          <w:color w:val="000000"/>
          <w:kern w:val="0"/>
          <w:sz w:val="32"/>
          <w:szCs w:val="32"/>
        </w:rPr>
        <w:t>三、授权委托书</w:t>
      </w:r>
    </w:p>
    <w:p w14:paraId="7BC5F6EF">
      <w:pPr>
        <w:widowControl/>
        <w:spacing w:line="50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本人</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（姓名）系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（申请人名称）的法定代表人，现委托</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（姓名）为我方代理人。代理人根据授权，以我方名义签署、澄清、说明、补正、递交、撤回、修改</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lang w:eastAsia="zh-CN"/>
        </w:rPr>
        <w:t>预报名</w:t>
      </w:r>
      <w:r>
        <w:rPr>
          <w:rFonts w:hint="eastAsia" w:ascii="仿宋" w:hAnsi="仿宋" w:eastAsia="仿宋" w:cs="仿宋"/>
          <w:color w:val="000000"/>
          <w:kern w:val="0"/>
          <w:sz w:val="28"/>
          <w:szCs w:val="28"/>
          <w:lang w:val="en-US" w:eastAsia="zh-CN"/>
        </w:rPr>
        <w:t>申请</w:t>
      </w:r>
      <w:r>
        <w:rPr>
          <w:rFonts w:hint="eastAsia" w:ascii="仿宋" w:hAnsi="仿宋" w:eastAsia="仿宋" w:cs="仿宋"/>
          <w:color w:val="000000"/>
          <w:kern w:val="0"/>
          <w:sz w:val="28"/>
          <w:szCs w:val="28"/>
        </w:rPr>
        <w:t>文件，其法律后果由我方承担。</w:t>
      </w:r>
    </w:p>
    <w:p w14:paraId="18143311">
      <w:pPr>
        <w:widowControl/>
        <w:spacing w:line="50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委托期限：</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 </w:t>
      </w:r>
    </w:p>
    <w:p w14:paraId="3343544C">
      <w:pPr>
        <w:widowControl/>
        <w:spacing w:line="50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代理人无转委托权。</w:t>
      </w:r>
    </w:p>
    <w:p w14:paraId="176B168F">
      <w:pPr>
        <w:widowControl/>
        <w:jc w:val="center"/>
        <w:rPr>
          <w:rFonts w:hint="eastAsia" w:ascii="仿宋" w:hAnsi="仿宋" w:eastAsia="仿宋" w:cs="仿宋"/>
          <w:color w:val="000000"/>
          <w:kern w:val="0"/>
          <w:sz w:val="28"/>
          <w:szCs w:val="28"/>
        </w:rPr>
      </w:pPr>
    </w:p>
    <w:p w14:paraId="710B5C90">
      <w:pPr>
        <w:widowControl/>
        <w:jc w:val="center"/>
        <w:rPr>
          <w:rFonts w:hint="eastAsia" w:ascii="仿宋" w:hAnsi="仿宋" w:eastAsia="仿宋" w:cs="仿宋"/>
          <w:b/>
          <w:bCs/>
          <w:color w:val="000000"/>
          <w:kern w:val="0"/>
          <w:sz w:val="28"/>
          <w:szCs w:val="28"/>
        </w:rPr>
      </w:pPr>
    </w:p>
    <w:p w14:paraId="294ABD86">
      <w:pPr>
        <w:widowControl/>
        <w:spacing w:line="50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注：需附上代理人有效的身份证复印件并加盖单位公章 </w:t>
      </w:r>
    </w:p>
    <w:p w14:paraId="044EB030">
      <w:pPr>
        <w:widowControl/>
        <w:spacing w:line="500" w:lineRule="exact"/>
        <w:jc w:val="left"/>
        <w:rPr>
          <w:rFonts w:hint="eastAsia" w:ascii="仿宋" w:hAnsi="仿宋" w:eastAsia="仿宋" w:cs="仿宋"/>
          <w:color w:val="000000"/>
          <w:kern w:val="0"/>
          <w:sz w:val="28"/>
          <w:szCs w:val="28"/>
        </w:rPr>
      </w:pPr>
    </w:p>
    <w:p w14:paraId="63412498">
      <w:pPr>
        <w:widowControl/>
        <w:spacing w:line="500" w:lineRule="exact"/>
        <w:ind w:firstLine="3920" w:firstLineChars="14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投标</w:t>
      </w:r>
      <w:r>
        <w:rPr>
          <w:rFonts w:hint="eastAsia" w:ascii="仿宋" w:hAnsi="仿宋" w:eastAsia="仿宋" w:cs="仿宋"/>
          <w:color w:val="000000"/>
          <w:kern w:val="0"/>
          <w:sz w:val="28"/>
          <w:szCs w:val="28"/>
        </w:rPr>
        <w:t>人：</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（盖单位章）</w:t>
      </w:r>
    </w:p>
    <w:p w14:paraId="71DEA35E">
      <w:pPr>
        <w:widowControl/>
        <w:spacing w:line="500" w:lineRule="exact"/>
        <w:ind w:firstLine="3920" w:firstLineChars="14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法定代表人：        （签字或盖章） </w:t>
      </w:r>
    </w:p>
    <w:p w14:paraId="5E3665C8">
      <w:pPr>
        <w:widowControl/>
        <w:spacing w:line="500" w:lineRule="exact"/>
        <w:ind w:firstLine="3920" w:firstLineChars="1400"/>
        <w:jc w:val="left"/>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p>
    <w:p w14:paraId="5EE68104">
      <w:pPr>
        <w:widowControl/>
        <w:spacing w:line="500" w:lineRule="exact"/>
        <w:ind w:firstLine="3920" w:firstLineChars="14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委托代理人：            （签字） </w:t>
      </w:r>
    </w:p>
    <w:p w14:paraId="496C5B28">
      <w:pPr>
        <w:widowControl/>
        <w:spacing w:line="500" w:lineRule="exact"/>
        <w:ind w:firstLine="3920" w:firstLineChars="1400"/>
        <w:jc w:val="left"/>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p>
    <w:p w14:paraId="046B37E3">
      <w:pPr>
        <w:widowControl/>
        <w:spacing w:line="540" w:lineRule="exact"/>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日 期：    年     月    日</w:t>
      </w:r>
    </w:p>
    <w:p w14:paraId="393966BD">
      <w:pPr>
        <w:widowControl/>
        <w:spacing w:line="500" w:lineRule="exact"/>
        <w:jc w:val="right"/>
        <w:rPr>
          <w:rFonts w:hint="eastAsia" w:ascii="仿宋" w:hAnsi="仿宋" w:eastAsia="仿宋" w:cs="仿宋"/>
          <w:color w:val="000000"/>
          <w:kern w:val="0"/>
          <w:sz w:val="28"/>
          <w:szCs w:val="28"/>
        </w:rPr>
      </w:pPr>
    </w:p>
    <w:p w14:paraId="774F3CE9">
      <w:pPr>
        <w:widowControl/>
        <w:jc w:val="center"/>
        <w:rPr>
          <w:rFonts w:hint="eastAsia" w:ascii="仿宋" w:hAnsi="仿宋" w:eastAsia="仿宋" w:cs="仿宋"/>
          <w:b/>
          <w:bCs/>
          <w:color w:val="000000"/>
          <w:kern w:val="0"/>
          <w:sz w:val="32"/>
          <w:szCs w:val="32"/>
        </w:rPr>
      </w:pPr>
      <w:r>
        <w:rPr>
          <w:rFonts w:hint="eastAsia" w:ascii="仿宋" w:hAnsi="仿宋" w:eastAsia="仿宋" w:cs="仿宋"/>
          <w:sz w:val="32"/>
          <w:szCs w:val="32"/>
        </w:rPr>
        <w:br w:type="page"/>
      </w:r>
      <w:r>
        <w:rPr>
          <w:rFonts w:hint="eastAsia" w:ascii="仿宋" w:hAnsi="仿宋" w:eastAsia="仿宋" w:cs="仿宋"/>
          <w:b/>
          <w:bCs/>
          <w:color w:val="000000"/>
          <w:kern w:val="0"/>
          <w:sz w:val="32"/>
          <w:szCs w:val="32"/>
        </w:rPr>
        <w:t>四、</w:t>
      </w:r>
      <w:r>
        <w:rPr>
          <w:rFonts w:hint="eastAsia" w:ascii="仿宋" w:hAnsi="仿宋" w:eastAsia="仿宋" w:cs="仿宋"/>
          <w:b/>
          <w:bCs/>
          <w:color w:val="000000"/>
          <w:kern w:val="0"/>
          <w:sz w:val="32"/>
          <w:szCs w:val="32"/>
          <w:lang w:val="en-US" w:eastAsia="zh-CN"/>
        </w:rPr>
        <w:t>投标</w:t>
      </w:r>
      <w:r>
        <w:rPr>
          <w:rFonts w:hint="eastAsia" w:ascii="仿宋" w:hAnsi="仿宋" w:eastAsia="仿宋" w:cs="仿宋"/>
          <w:b/>
          <w:bCs/>
          <w:color w:val="000000"/>
          <w:kern w:val="0"/>
          <w:sz w:val="32"/>
          <w:szCs w:val="32"/>
        </w:rPr>
        <w:t>人基本情况表</w:t>
      </w:r>
    </w:p>
    <w:tbl>
      <w:tblPr>
        <w:tblStyle w:val="15"/>
        <w:tblpPr w:leftFromText="180" w:rightFromText="180" w:vertAnchor="text" w:horzAnchor="page" w:tblpX="1837" w:tblpY="617"/>
        <w:tblOverlap w:val="never"/>
        <w:tblW w:w="8919" w:type="dxa"/>
        <w:tblInd w:w="0" w:type="dxa"/>
        <w:tblLayout w:type="fixed"/>
        <w:tblCellMar>
          <w:top w:w="0" w:type="dxa"/>
          <w:left w:w="108" w:type="dxa"/>
          <w:bottom w:w="0" w:type="dxa"/>
          <w:right w:w="108" w:type="dxa"/>
        </w:tblCellMar>
      </w:tblPr>
      <w:tblGrid>
        <w:gridCol w:w="1609"/>
        <w:gridCol w:w="1057"/>
        <w:gridCol w:w="1493"/>
        <w:gridCol w:w="807"/>
        <w:gridCol w:w="1310"/>
        <w:gridCol w:w="887"/>
        <w:gridCol w:w="1756"/>
      </w:tblGrid>
      <w:tr w14:paraId="0562E34A">
        <w:tblPrEx>
          <w:tblLayout w:type="fixed"/>
        </w:tblPrEx>
        <w:trPr>
          <w:trHeight w:val="676" w:hRule="atLeast"/>
        </w:trPr>
        <w:tc>
          <w:tcPr>
            <w:tcW w:w="1609" w:type="dxa"/>
            <w:tcBorders>
              <w:top w:val="single" w:color="000000" w:sz="4" w:space="0"/>
              <w:left w:val="single" w:color="000000" w:sz="4" w:space="0"/>
              <w:bottom w:val="single" w:color="000000" w:sz="4" w:space="0"/>
              <w:right w:val="single" w:color="000000" w:sz="4" w:space="0"/>
            </w:tcBorders>
            <w:vAlign w:val="center"/>
          </w:tcPr>
          <w:p w14:paraId="7B9ED8F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投标人名称</w:t>
            </w:r>
          </w:p>
        </w:tc>
        <w:tc>
          <w:tcPr>
            <w:tcW w:w="7310" w:type="dxa"/>
            <w:gridSpan w:val="6"/>
            <w:tcBorders>
              <w:top w:val="single" w:color="000000" w:sz="4" w:space="0"/>
              <w:left w:val="single" w:color="000000" w:sz="4" w:space="0"/>
              <w:bottom w:val="single" w:color="000000" w:sz="4" w:space="0"/>
              <w:right w:val="single" w:color="000000" w:sz="4" w:space="0"/>
            </w:tcBorders>
            <w:vAlign w:val="center"/>
          </w:tcPr>
          <w:p w14:paraId="05DC0C6C">
            <w:pPr>
              <w:jc w:val="center"/>
              <w:rPr>
                <w:rFonts w:hint="eastAsia" w:ascii="仿宋" w:hAnsi="仿宋" w:eastAsia="仿宋" w:cs="仿宋"/>
                <w:color w:val="000000"/>
                <w:sz w:val="24"/>
              </w:rPr>
            </w:pPr>
          </w:p>
        </w:tc>
      </w:tr>
      <w:tr w14:paraId="469EDE7A">
        <w:tblPrEx>
          <w:tblLayout w:type="fixed"/>
        </w:tblPrEx>
        <w:trPr>
          <w:trHeight w:val="942" w:hRule="atLeast"/>
        </w:trPr>
        <w:tc>
          <w:tcPr>
            <w:tcW w:w="1609" w:type="dxa"/>
            <w:tcBorders>
              <w:top w:val="single" w:color="000000" w:sz="4" w:space="0"/>
              <w:left w:val="single" w:color="000000" w:sz="4" w:space="0"/>
              <w:bottom w:val="single" w:color="000000" w:sz="4" w:space="0"/>
              <w:right w:val="single" w:color="000000" w:sz="4" w:space="0"/>
            </w:tcBorders>
            <w:vAlign w:val="center"/>
          </w:tcPr>
          <w:p w14:paraId="040DCD3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注册地址</w:t>
            </w:r>
          </w:p>
        </w:tc>
        <w:tc>
          <w:tcPr>
            <w:tcW w:w="3357" w:type="dxa"/>
            <w:gridSpan w:val="3"/>
            <w:tcBorders>
              <w:top w:val="single" w:color="000000" w:sz="4" w:space="0"/>
              <w:left w:val="single" w:color="000000" w:sz="4" w:space="0"/>
              <w:bottom w:val="single" w:color="000000" w:sz="4" w:space="0"/>
              <w:right w:val="single" w:color="000000" w:sz="4" w:space="0"/>
            </w:tcBorders>
            <w:vAlign w:val="center"/>
          </w:tcPr>
          <w:p w14:paraId="2A3F6DFA">
            <w:pPr>
              <w:jc w:val="center"/>
              <w:rPr>
                <w:rFonts w:hint="eastAsia" w:ascii="仿宋" w:hAnsi="仿宋" w:eastAsia="仿宋" w:cs="仿宋"/>
                <w:color w:val="000000"/>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14:paraId="5D8BDE1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邮政编码</w:t>
            </w:r>
          </w:p>
        </w:tc>
        <w:tc>
          <w:tcPr>
            <w:tcW w:w="2643" w:type="dxa"/>
            <w:gridSpan w:val="2"/>
            <w:tcBorders>
              <w:top w:val="single" w:color="000000" w:sz="4" w:space="0"/>
              <w:left w:val="single" w:color="000000" w:sz="4" w:space="0"/>
              <w:bottom w:val="single" w:color="000000" w:sz="4" w:space="0"/>
              <w:right w:val="single" w:color="000000" w:sz="4" w:space="0"/>
            </w:tcBorders>
            <w:vAlign w:val="center"/>
          </w:tcPr>
          <w:p w14:paraId="5396BC8B">
            <w:pPr>
              <w:jc w:val="center"/>
              <w:rPr>
                <w:rFonts w:hint="eastAsia" w:ascii="仿宋" w:hAnsi="仿宋" w:eastAsia="仿宋" w:cs="仿宋"/>
                <w:color w:val="000000"/>
                <w:sz w:val="24"/>
              </w:rPr>
            </w:pPr>
          </w:p>
        </w:tc>
      </w:tr>
      <w:tr w14:paraId="28DAFE12">
        <w:tblPrEx>
          <w:tblLayout w:type="fixed"/>
        </w:tblPrEx>
        <w:trPr>
          <w:trHeight w:val="676" w:hRule="atLeast"/>
        </w:trPr>
        <w:tc>
          <w:tcPr>
            <w:tcW w:w="1609" w:type="dxa"/>
            <w:vMerge w:val="restart"/>
            <w:tcBorders>
              <w:top w:val="single" w:color="000000" w:sz="4" w:space="0"/>
              <w:left w:val="single" w:color="000000" w:sz="4" w:space="0"/>
              <w:right w:val="single" w:color="000000" w:sz="4" w:space="0"/>
            </w:tcBorders>
            <w:vAlign w:val="center"/>
          </w:tcPr>
          <w:p w14:paraId="40D45F6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联系方式</w:t>
            </w:r>
          </w:p>
        </w:tc>
        <w:tc>
          <w:tcPr>
            <w:tcW w:w="1057" w:type="dxa"/>
            <w:tcBorders>
              <w:top w:val="single" w:color="000000" w:sz="4" w:space="0"/>
              <w:left w:val="single" w:color="000000" w:sz="4" w:space="0"/>
              <w:bottom w:val="single" w:color="000000" w:sz="4" w:space="0"/>
              <w:right w:val="single" w:color="000000" w:sz="4" w:space="0"/>
            </w:tcBorders>
            <w:vAlign w:val="center"/>
          </w:tcPr>
          <w:p w14:paraId="31D6927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联系人</w:t>
            </w:r>
          </w:p>
        </w:tc>
        <w:tc>
          <w:tcPr>
            <w:tcW w:w="2300" w:type="dxa"/>
            <w:gridSpan w:val="2"/>
            <w:tcBorders>
              <w:top w:val="single" w:color="000000" w:sz="4" w:space="0"/>
              <w:left w:val="single" w:color="000000" w:sz="4" w:space="0"/>
              <w:bottom w:val="single" w:color="000000" w:sz="4" w:space="0"/>
              <w:right w:val="single" w:color="000000" w:sz="4" w:space="0"/>
            </w:tcBorders>
            <w:vAlign w:val="center"/>
          </w:tcPr>
          <w:p w14:paraId="3F1E984B">
            <w:pPr>
              <w:jc w:val="center"/>
              <w:rPr>
                <w:rFonts w:hint="eastAsia" w:ascii="仿宋" w:hAnsi="仿宋" w:eastAsia="仿宋" w:cs="仿宋"/>
                <w:color w:val="000000"/>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14:paraId="27C7471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电话</w:t>
            </w:r>
          </w:p>
        </w:tc>
        <w:tc>
          <w:tcPr>
            <w:tcW w:w="2643" w:type="dxa"/>
            <w:gridSpan w:val="2"/>
            <w:tcBorders>
              <w:top w:val="single" w:color="000000" w:sz="4" w:space="0"/>
              <w:left w:val="single" w:color="000000" w:sz="4" w:space="0"/>
              <w:bottom w:val="single" w:color="000000" w:sz="4" w:space="0"/>
              <w:right w:val="single" w:color="000000" w:sz="4" w:space="0"/>
            </w:tcBorders>
            <w:vAlign w:val="center"/>
          </w:tcPr>
          <w:p w14:paraId="7E2383B1">
            <w:pPr>
              <w:jc w:val="center"/>
              <w:rPr>
                <w:rFonts w:hint="eastAsia" w:ascii="仿宋" w:hAnsi="仿宋" w:eastAsia="仿宋" w:cs="仿宋"/>
                <w:color w:val="000000"/>
                <w:sz w:val="24"/>
              </w:rPr>
            </w:pPr>
          </w:p>
        </w:tc>
      </w:tr>
      <w:tr w14:paraId="0C02E678">
        <w:tblPrEx>
          <w:tblLayout w:type="fixed"/>
        </w:tblPrEx>
        <w:trPr>
          <w:trHeight w:val="676" w:hRule="atLeast"/>
        </w:trPr>
        <w:tc>
          <w:tcPr>
            <w:tcW w:w="1609" w:type="dxa"/>
            <w:vMerge w:val="continue"/>
            <w:tcBorders>
              <w:left w:val="single" w:color="000000" w:sz="4" w:space="0"/>
              <w:bottom w:val="single" w:color="000000" w:sz="4" w:space="0"/>
              <w:right w:val="single" w:color="000000" w:sz="4" w:space="0"/>
            </w:tcBorders>
            <w:vAlign w:val="center"/>
          </w:tcPr>
          <w:p w14:paraId="2B76DE36">
            <w:pPr>
              <w:jc w:val="center"/>
              <w:rPr>
                <w:rFonts w:hint="eastAsia" w:ascii="仿宋" w:hAnsi="仿宋" w:eastAsia="仿宋" w:cs="仿宋"/>
                <w:color w:val="000000"/>
                <w:sz w:val="24"/>
              </w:rPr>
            </w:pPr>
          </w:p>
        </w:tc>
        <w:tc>
          <w:tcPr>
            <w:tcW w:w="1057" w:type="dxa"/>
            <w:tcBorders>
              <w:top w:val="single" w:color="000000" w:sz="4" w:space="0"/>
              <w:left w:val="single" w:color="000000" w:sz="4" w:space="0"/>
              <w:bottom w:val="single" w:color="000000" w:sz="4" w:space="0"/>
              <w:right w:val="single" w:color="000000" w:sz="4" w:space="0"/>
            </w:tcBorders>
            <w:vAlign w:val="center"/>
          </w:tcPr>
          <w:p w14:paraId="07CD9C8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传真</w:t>
            </w:r>
          </w:p>
        </w:tc>
        <w:tc>
          <w:tcPr>
            <w:tcW w:w="2300" w:type="dxa"/>
            <w:gridSpan w:val="2"/>
            <w:tcBorders>
              <w:top w:val="single" w:color="000000" w:sz="4" w:space="0"/>
              <w:left w:val="single" w:color="000000" w:sz="4" w:space="0"/>
              <w:bottom w:val="single" w:color="000000" w:sz="4" w:space="0"/>
              <w:right w:val="single" w:color="000000" w:sz="4" w:space="0"/>
            </w:tcBorders>
            <w:vAlign w:val="center"/>
          </w:tcPr>
          <w:p w14:paraId="179D096B">
            <w:pPr>
              <w:jc w:val="center"/>
              <w:rPr>
                <w:rFonts w:hint="eastAsia" w:ascii="仿宋" w:hAnsi="仿宋" w:eastAsia="仿宋" w:cs="仿宋"/>
                <w:color w:val="000000"/>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14:paraId="6DF5F57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网址</w:t>
            </w:r>
          </w:p>
        </w:tc>
        <w:tc>
          <w:tcPr>
            <w:tcW w:w="2643" w:type="dxa"/>
            <w:gridSpan w:val="2"/>
            <w:tcBorders>
              <w:top w:val="single" w:color="000000" w:sz="4" w:space="0"/>
              <w:left w:val="single" w:color="000000" w:sz="4" w:space="0"/>
              <w:bottom w:val="single" w:color="000000" w:sz="4" w:space="0"/>
              <w:right w:val="single" w:color="000000" w:sz="4" w:space="0"/>
            </w:tcBorders>
            <w:vAlign w:val="center"/>
          </w:tcPr>
          <w:p w14:paraId="581782C4">
            <w:pPr>
              <w:jc w:val="center"/>
              <w:rPr>
                <w:rFonts w:hint="eastAsia" w:ascii="仿宋" w:hAnsi="仿宋" w:eastAsia="仿宋" w:cs="仿宋"/>
                <w:color w:val="000000"/>
                <w:sz w:val="24"/>
              </w:rPr>
            </w:pPr>
          </w:p>
        </w:tc>
      </w:tr>
      <w:tr w14:paraId="7BB93BCE">
        <w:tblPrEx>
          <w:tblLayout w:type="fixed"/>
        </w:tblPrEx>
        <w:trPr>
          <w:trHeight w:val="676" w:hRule="atLeast"/>
        </w:trPr>
        <w:tc>
          <w:tcPr>
            <w:tcW w:w="1609" w:type="dxa"/>
            <w:tcBorders>
              <w:top w:val="single" w:color="000000" w:sz="4" w:space="0"/>
              <w:left w:val="single" w:color="000000" w:sz="4" w:space="0"/>
              <w:bottom w:val="single" w:color="000000" w:sz="4" w:space="0"/>
              <w:right w:val="single" w:color="000000" w:sz="4" w:space="0"/>
            </w:tcBorders>
            <w:vAlign w:val="center"/>
          </w:tcPr>
          <w:p w14:paraId="503D9BC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组织机构代码</w:t>
            </w:r>
          </w:p>
        </w:tc>
        <w:tc>
          <w:tcPr>
            <w:tcW w:w="7310" w:type="dxa"/>
            <w:gridSpan w:val="6"/>
            <w:tcBorders>
              <w:top w:val="single" w:color="000000" w:sz="4" w:space="0"/>
              <w:left w:val="single" w:color="000000" w:sz="4" w:space="0"/>
              <w:bottom w:val="single" w:color="000000" w:sz="4" w:space="0"/>
              <w:right w:val="single" w:color="000000" w:sz="4" w:space="0"/>
            </w:tcBorders>
            <w:vAlign w:val="center"/>
          </w:tcPr>
          <w:p w14:paraId="3E13290C">
            <w:pPr>
              <w:jc w:val="center"/>
              <w:rPr>
                <w:rFonts w:hint="eastAsia" w:ascii="仿宋" w:hAnsi="仿宋" w:eastAsia="仿宋" w:cs="仿宋"/>
                <w:color w:val="000000"/>
                <w:sz w:val="24"/>
              </w:rPr>
            </w:pPr>
          </w:p>
        </w:tc>
      </w:tr>
      <w:tr w14:paraId="61F5A297">
        <w:tblPrEx>
          <w:tblLayout w:type="fixed"/>
        </w:tblPrEx>
        <w:trPr>
          <w:trHeight w:val="676" w:hRule="atLeast"/>
        </w:trPr>
        <w:tc>
          <w:tcPr>
            <w:tcW w:w="1609" w:type="dxa"/>
            <w:tcBorders>
              <w:top w:val="single" w:color="000000" w:sz="4" w:space="0"/>
              <w:left w:val="single" w:color="000000" w:sz="4" w:space="0"/>
              <w:bottom w:val="single" w:color="000000" w:sz="4" w:space="0"/>
              <w:right w:val="single" w:color="000000" w:sz="4" w:space="0"/>
            </w:tcBorders>
            <w:vAlign w:val="center"/>
          </w:tcPr>
          <w:p w14:paraId="5E7E490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法定代表人</w:t>
            </w:r>
          </w:p>
        </w:tc>
        <w:tc>
          <w:tcPr>
            <w:tcW w:w="1057" w:type="dxa"/>
            <w:tcBorders>
              <w:top w:val="single" w:color="000000" w:sz="4" w:space="0"/>
              <w:left w:val="single" w:color="000000" w:sz="4" w:space="0"/>
              <w:bottom w:val="single" w:color="000000" w:sz="4" w:space="0"/>
              <w:right w:val="single" w:color="000000" w:sz="4" w:space="0"/>
            </w:tcBorders>
            <w:vAlign w:val="center"/>
          </w:tcPr>
          <w:p w14:paraId="30B3255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姓名</w:t>
            </w:r>
          </w:p>
        </w:tc>
        <w:tc>
          <w:tcPr>
            <w:tcW w:w="1493" w:type="dxa"/>
            <w:tcBorders>
              <w:top w:val="single" w:color="000000" w:sz="4" w:space="0"/>
              <w:left w:val="single" w:color="000000" w:sz="4" w:space="0"/>
              <w:bottom w:val="single" w:color="000000" w:sz="4" w:space="0"/>
              <w:right w:val="single" w:color="000000" w:sz="4" w:space="0"/>
            </w:tcBorders>
            <w:vAlign w:val="center"/>
          </w:tcPr>
          <w:p w14:paraId="6D4EF215">
            <w:pPr>
              <w:jc w:val="center"/>
              <w:rPr>
                <w:rFonts w:hint="eastAsia" w:ascii="仿宋" w:hAnsi="仿宋" w:eastAsia="仿宋" w:cs="仿宋"/>
                <w:color w:val="000000"/>
                <w:sz w:val="24"/>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363E015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技术职称</w:t>
            </w:r>
          </w:p>
        </w:tc>
        <w:tc>
          <w:tcPr>
            <w:tcW w:w="1310" w:type="dxa"/>
            <w:tcBorders>
              <w:top w:val="single" w:color="000000" w:sz="4" w:space="0"/>
              <w:left w:val="single" w:color="000000" w:sz="4" w:space="0"/>
              <w:bottom w:val="single" w:color="000000" w:sz="4" w:space="0"/>
              <w:right w:val="single" w:color="000000" w:sz="4" w:space="0"/>
            </w:tcBorders>
            <w:vAlign w:val="center"/>
          </w:tcPr>
          <w:p w14:paraId="3AE7CE62">
            <w:pPr>
              <w:jc w:val="center"/>
              <w:rPr>
                <w:rFonts w:hint="eastAsia" w:ascii="仿宋" w:hAnsi="仿宋" w:eastAsia="仿宋" w:cs="仿宋"/>
                <w:color w:val="000000"/>
                <w:sz w:val="24"/>
              </w:rPr>
            </w:pPr>
          </w:p>
        </w:tc>
        <w:tc>
          <w:tcPr>
            <w:tcW w:w="887" w:type="dxa"/>
            <w:tcBorders>
              <w:top w:val="single" w:color="000000" w:sz="4" w:space="0"/>
              <w:left w:val="single" w:color="000000" w:sz="4" w:space="0"/>
              <w:bottom w:val="single" w:color="000000" w:sz="4" w:space="0"/>
              <w:right w:val="single" w:color="000000" w:sz="4" w:space="0"/>
            </w:tcBorders>
            <w:vAlign w:val="center"/>
          </w:tcPr>
          <w:p w14:paraId="23370E5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电话</w:t>
            </w:r>
          </w:p>
        </w:tc>
        <w:tc>
          <w:tcPr>
            <w:tcW w:w="1756" w:type="dxa"/>
            <w:tcBorders>
              <w:top w:val="single" w:color="000000" w:sz="4" w:space="0"/>
              <w:left w:val="single" w:color="000000" w:sz="4" w:space="0"/>
              <w:bottom w:val="single" w:color="000000" w:sz="4" w:space="0"/>
              <w:right w:val="single" w:color="000000" w:sz="4" w:space="0"/>
            </w:tcBorders>
            <w:vAlign w:val="center"/>
          </w:tcPr>
          <w:p w14:paraId="63BF19C4">
            <w:pPr>
              <w:jc w:val="center"/>
              <w:rPr>
                <w:rFonts w:hint="eastAsia" w:ascii="仿宋" w:hAnsi="仿宋" w:eastAsia="仿宋" w:cs="仿宋"/>
                <w:color w:val="000000"/>
                <w:sz w:val="24"/>
              </w:rPr>
            </w:pPr>
          </w:p>
        </w:tc>
      </w:tr>
      <w:tr w14:paraId="15DB1DA5">
        <w:tblPrEx>
          <w:tblLayout w:type="fixed"/>
        </w:tblPrEx>
        <w:trPr>
          <w:trHeight w:val="676" w:hRule="atLeast"/>
        </w:trPr>
        <w:tc>
          <w:tcPr>
            <w:tcW w:w="1609" w:type="dxa"/>
            <w:tcBorders>
              <w:top w:val="single" w:color="000000" w:sz="4" w:space="0"/>
              <w:left w:val="single" w:color="000000" w:sz="4" w:space="0"/>
              <w:bottom w:val="single" w:color="000000" w:sz="4" w:space="0"/>
              <w:right w:val="single" w:color="000000" w:sz="4" w:space="0"/>
            </w:tcBorders>
            <w:vAlign w:val="center"/>
          </w:tcPr>
          <w:p w14:paraId="609F97D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技术负责人</w:t>
            </w:r>
          </w:p>
        </w:tc>
        <w:tc>
          <w:tcPr>
            <w:tcW w:w="1057" w:type="dxa"/>
            <w:tcBorders>
              <w:top w:val="single" w:color="000000" w:sz="4" w:space="0"/>
              <w:left w:val="single" w:color="000000" w:sz="4" w:space="0"/>
              <w:bottom w:val="single" w:color="000000" w:sz="4" w:space="0"/>
              <w:right w:val="single" w:color="000000" w:sz="4" w:space="0"/>
            </w:tcBorders>
            <w:vAlign w:val="center"/>
          </w:tcPr>
          <w:p w14:paraId="00D5161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姓名</w:t>
            </w:r>
          </w:p>
        </w:tc>
        <w:tc>
          <w:tcPr>
            <w:tcW w:w="1493" w:type="dxa"/>
            <w:tcBorders>
              <w:top w:val="single" w:color="000000" w:sz="4" w:space="0"/>
              <w:left w:val="single" w:color="000000" w:sz="4" w:space="0"/>
              <w:bottom w:val="single" w:color="000000" w:sz="4" w:space="0"/>
              <w:right w:val="single" w:color="000000" w:sz="4" w:space="0"/>
            </w:tcBorders>
            <w:vAlign w:val="center"/>
          </w:tcPr>
          <w:p w14:paraId="1CE653BD">
            <w:pPr>
              <w:jc w:val="center"/>
              <w:rPr>
                <w:rFonts w:hint="eastAsia" w:ascii="仿宋" w:hAnsi="仿宋" w:eastAsia="仿宋" w:cs="仿宋"/>
                <w:color w:val="000000"/>
                <w:sz w:val="24"/>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120FF4F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技术职称</w:t>
            </w:r>
          </w:p>
        </w:tc>
        <w:tc>
          <w:tcPr>
            <w:tcW w:w="1310" w:type="dxa"/>
            <w:tcBorders>
              <w:top w:val="single" w:color="000000" w:sz="4" w:space="0"/>
              <w:left w:val="single" w:color="000000" w:sz="4" w:space="0"/>
              <w:bottom w:val="single" w:color="000000" w:sz="4" w:space="0"/>
              <w:right w:val="single" w:color="000000" w:sz="4" w:space="0"/>
            </w:tcBorders>
            <w:vAlign w:val="center"/>
          </w:tcPr>
          <w:p w14:paraId="0871048F">
            <w:pPr>
              <w:jc w:val="center"/>
              <w:rPr>
                <w:rFonts w:hint="eastAsia" w:ascii="仿宋" w:hAnsi="仿宋" w:eastAsia="仿宋" w:cs="仿宋"/>
                <w:color w:val="000000"/>
                <w:sz w:val="24"/>
              </w:rPr>
            </w:pPr>
          </w:p>
        </w:tc>
        <w:tc>
          <w:tcPr>
            <w:tcW w:w="887" w:type="dxa"/>
            <w:tcBorders>
              <w:top w:val="single" w:color="000000" w:sz="4" w:space="0"/>
              <w:left w:val="single" w:color="000000" w:sz="4" w:space="0"/>
              <w:bottom w:val="single" w:color="000000" w:sz="4" w:space="0"/>
              <w:right w:val="single" w:color="000000" w:sz="4" w:space="0"/>
            </w:tcBorders>
            <w:vAlign w:val="center"/>
          </w:tcPr>
          <w:p w14:paraId="09265AD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电话</w:t>
            </w:r>
          </w:p>
        </w:tc>
        <w:tc>
          <w:tcPr>
            <w:tcW w:w="1756" w:type="dxa"/>
            <w:tcBorders>
              <w:top w:val="single" w:color="000000" w:sz="4" w:space="0"/>
              <w:left w:val="single" w:color="000000" w:sz="4" w:space="0"/>
              <w:bottom w:val="single" w:color="000000" w:sz="4" w:space="0"/>
              <w:right w:val="single" w:color="000000" w:sz="4" w:space="0"/>
            </w:tcBorders>
            <w:vAlign w:val="center"/>
          </w:tcPr>
          <w:p w14:paraId="5B11D1E9">
            <w:pPr>
              <w:jc w:val="center"/>
              <w:rPr>
                <w:rFonts w:hint="eastAsia" w:ascii="仿宋" w:hAnsi="仿宋" w:eastAsia="仿宋" w:cs="仿宋"/>
                <w:color w:val="000000"/>
                <w:sz w:val="24"/>
              </w:rPr>
            </w:pPr>
          </w:p>
        </w:tc>
      </w:tr>
      <w:tr w14:paraId="3E3C598C">
        <w:tblPrEx>
          <w:tblLayout w:type="fixed"/>
        </w:tblPrEx>
        <w:trPr>
          <w:trHeight w:val="676" w:hRule="atLeast"/>
        </w:trPr>
        <w:tc>
          <w:tcPr>
            <w:tcW w:w="1609" w:type="dxa"/>
            <w:tcBorders>
              <w:top w:val="single" w:color="000000" w:sz="4" w:space="0"/>
              <w:left w:val="single" w:color="000000" w:sz="4" w:space="0"/>
              <w:bottom w:val="single" w:color="000000" w:sz="4" w:space="0"/>
              <w:right w:val="single" w:color="000000" w:sz="4" w:space="0"/>
            </w:tcBorders>
            <w:vAlign w:val="center"/>
          </w:tcPr>
          <w:p w14:paraId="5ADB317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成立时间</w:t>
            </w:r>
          </w:p>
        </w:tc>
        <w:tc>
          <w:tcPr>
            <w:tcW w:w="2550" w:type="dxa"/>
            <w:gridSpan w:val="2"/>
            <w:tcBorders>
              <w:top w:val="single" w:color="000000" w:sz="4" w:space="0"/>
              <w:left w:val="single" w:color="000000" w:sz="4" w:space="0"/>
              <w:bottom w:val="single" w:color="000000" w:sz="4" w:space="0"/>
              <w:right w:val="single" w:color="000000" w:sz="4" w:space="0"/>
            </w:tcBorders>
            <w:vAlign w:val="center"/>
          </w:tcPr>
          <w:p w14:paraId="01EB23ED">
            <w:pPr>
              <w:jc w:val="center"/>
              <w:rPr>
                <w:rFonts w:hint="eastAsia" w:ascii="仿宋" w:hAnsi="仿宋" w:eastAsia="仿宋" w:cs="仿宋"/>
                <w:color w:val="000000"/>
                <w:sz w:val="24"/>
              </w:rPr>
            </w:pPr>
          </w:p>
        </w:tc>
        <w:tc>
          <w:tcPr>
            <w:tcW w:w="4760" w:type="dxa"/>
            <w:gridSpan w:val="4"/>
            <w:tcBorders>
              <w:top w:val="single" w:color="000000" w:sz="4" w:space="0"/>
              <w:left w:val="single" w:color="000000" w:sz="4" w:space="0"/>
              <w:bottom w:val="single" w:color="000000" w:sz="4" w:space="0"/>
              <w:right w:val="single" w:color="000000" w:sz="4" w:space="0"/>
            </w:tcBorders>
            <w:vAlign w:val="center"/>
          </w:tcPr>
          <w:p w14:paraId="794E27C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员工总人数：</w:t>
            </w:r>
          </w:p>
        </w:tc>
      </w:tr>
      <w:tr w14:paraId="374D075F">
        <w:tblPrEx>
          <w:tblLayout w:type="fixed"/>
        </w:tblPrEx>
        <w:trPr>
          <w:trHeight w:val="676" w:hRule="atLeast"/>
        </w:trPr>
        <w:tc>
          <w:tcPr>
            <w:tcW w:w="1609" w:type="dxa"/>
            <w:tcBorders>
              <w:top w:val="single" w:color="000000" w:sz="4" w:space="0"/>
              <w:left w:val="single" w:color="000000" w:sz="4" w:space="0"/>
              <w:bottom w:val="single" w:color="000000" w:sz="4" w:space="0"/>
              <w:right w:val="single" w:color="000000" w:sz="4" w:space="0"/>
            </w:tcBorders>
            <w:vAlign w:val="center"/>
          </w:tcPr>
          <w:p w14:paraId="2AA2E07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企业资质等级</w:t>
            </w:r>
          </w:p>
        </w:tc>
        <w:tc>
          <w:tcPr>
            <w:tcW w:w="2550" w:type="dxa"/>
            <w:gridSpan w:val="2"/>
            <w:tcBorders>
              <w:top w:val="single" w:color="000000" w:sz="4" w:space="0"/>
              <w:left w:val="single" w:color="000000" w:sz="4" w:space="0"/>
              <w:bottom w:val="single" w:color="000000" w:sz="4" w:space="0"/>
              <w:right w:val="single" w:color="000000" w:sz="4" w:space="0"/>
            </w:tcBorders>
            <w:vAlign w:val="center"/>
          </w:tcPr>
          <w:p w14:paraId="2683520B">
            <w:pPr>
              <w:jc w:val="center"/>
              <w:rPr>
                <w:rFonts w:hint="eastAsia" w:ascii="仿宋" w:hAnsi="仿宋" w:eastAsia="仿宋" w:cs="仿宋"/>
                <w:color w:val="000000"/>
                <w:sz w:val="24"/>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156E5E0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其中</w:t>
            </w:r>
          </w:p>
        </w:tc>
        <w:tc>
          <w:tcPr>
            <w:tcW w:w="1310" w:type="dxa"/>
            <w:tcBorders>
              <w:top w:val="single" w:color="000000" w:sz="4" w:space="0"/>
              <w:left w:val="single" w:color="000000" w:sz="4" w:space="0"/>
              <w:bottom w:val="single" w:color="000000" w:sz="4" w:space="0"/>
              <w:right w:val="single" w:color="000000" w:sz="4" w:space="0"/>
            </w:tcBorders>
            <w:vAlign w:val="center"/>
          </w:tcPr>
          <w:p w14:paraId="7A80FF5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项目经理</w:t>
            </w:r>
          </w:p>
        </w:tc>
        <w:tc>
          <w:tcPr>
            <w:tcW w:w="2643" w:type="dxa"/>
            <w:gridSpan w:val="2"/>
            <w:tcBorders>
              <w:top w:val="single" w:color="000000" w:sz="4" w:space="0"/>
              <w:left w:val="single" w:color="000000" w:sz="4" w:space="0"/>
              <w:bottom w:val="single" w:color="000000" w:sz="4" w:space="0"/>
              <w:right w:val="single" w:color="000000" w:sz="4" w:space="0"/>
            </w:tcBorders>
            <w:vAlign w:val="center"/>
          </w:tcPr>
          <w:p w14:paraId="35699D11">
            <w:pPr>
              <w:jc w:val="center"/>
              <w:rPr>
                <w:rFonts w:hint="eastAsia" w:ascii="仿宋" w:hAnsi="仿宋" w:eastAsia="仿宋" w:cs="仿宋"/>
                <w:color w:val="000000"/>
                <w:sz w:val="24"/>
              </w:rPr>
            </w:pPr>
          </w:p>
        </w:tc>
      </w:tr>
      <w:tr w14:paraId="1B1BF9D9">
        <w:tblPrEx>
          <w:tblLayout w:type="fixed"/>
        </w:tblPrEx>
        <w:trPr>
          <w:trHeight w:val="676" w:hRule="atLeast"/>
        </w:trPr>
        <w:tc>
          <w:tcPr>
            <w:tcW w:w="1609" w:type="dxa"/>
            <w:tcBorders>
              <w:top w:val="single" w:color="000000" w:sz="4" w:space="0"/>
              <w:left w:val="single" w:color="000000" w:sz="4" w:space="0"/>
              <w:bottom w:val="single" w:color="000000" w:sz="4" w:space="0"/>
              <w:right w:val="single" w:color="000000" w:sz="4" w:space="0"/>
            </w:tcBorders>
            <w:vAlign w:val="center"/>
          </w:tcPr>
          <w:p w14:paraId="45223DC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营业执照号</w:t>
            </w:r>
          </w:p>
        </w:tc>
        <w:tc>
          <w:tcPr>
            <w:tcW w:w="2550" w:type="dxa"/>
            <w:gridSpan w:val="2"/>
            <w:tcBorders>
              <w:top w:val="single" w:color="000000" w:sz="4" w:space="0"/>
              <w:left w:val="single" w:color="000000" w:sz="4" w:space="0"/>
              <w:bottom w:val="single" w:color="000000" w:sz="4" w:space="0"/>
              <w:right w:val="single" w:color="000000" w:sz="4" w:space="0"/>
            </w:tcBorders>
            <w:vAlign w:val="center"/>
          </w:tcPr>
          <w:p w14:paraId="4242EF69">
            <w:pPr>
              <w:jc w:val="center"/>
              <w:rPr>
                <w:rFonts w:hint="eastAsia" w:ascii="仿宋" w:hAnsi="仿宋" w:eastAsia="仿宋" w:cs="仿宋"/>
                <w:color w:val="000000"/>
                <w:sz w:val="24"/>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57597324">
            <w:pPr>
              <w:jc w:val="center"/>
              <w:rPr>
                <w:rFonts w:hint="eastAsia" w:ascii="仿宋" w:hAnsi="仿宋" w:eastAsia="仿宋" w:cs="仿宋"/>
                <w:color w:val="000000"/>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14:paraId="08A8340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高级职称人员</w:t>
            </w:r>
          </w:p>
        </w:tc>
        <w:tc>
          <w:tcPr>
            <w:tcW w:w="2643" w:type="dxa"/>
            <w:gridSpan w:val="2"/>
            <w:tcBorders>
              <w:top w:val="single" w:color="000000" w:sz="4" w:space="0"/>
              <w:left w:val="single" w:color="000000" w:sz="4" w:space="0"/>
              <w:bottom w:val="single" w:color="000000" w:sz="4" w:space="0"/>
              <w:right w:val="single" w:color="000000" w:sz="4" w:space="0"/>
            </w:tcBorders>
            <w:vAlign w:val="center"/>
          </w:tcPr>
          <w:p w14:paraId="0449EB4C">
            <w:pPr>
              <w:jc w:val="center"/>
              <w:rPr>
                <w:rFonts w:hint="eastAsia" w:ascii="仿宋" w:hAnsi="仿宋" w:eastAsia="仿宋" w:cs="仿宋"/>
                <w:color w:val="000000"/>
                <w:sz w:val="24"/>
              </w:rPr>
            </w:pPr>
          </w:p>
        </w:tc>
      </w:tr>
      <w:tr w14:paraId="075F6AEB">
        <w:tblPrEx>
          <w:tblLayout w:type="fixed"/>
        </w:tblPrEx>
        <w:trPr>
          <w:trHeight w:val="676" w:hRule="atLeast"/>
        </w:trPr>
        <w:tc>
          <w:tcPr>
            <w:tcW w:w="1609" w:type="dxa"/>
            <w:tcBorders>
              <w:top w:val="single" w:color="000000" w:sz="4" w:space="0"/>
              <w:left w:val="single" w:color="000000" w:sz="4" w:space="0"/>
              <w:bottom w:val="single" w:color="000000" w:sz="4" w:space="0"/>
              <w:right w:val="single" w:color="000000" w:sz="4" w:space="0"/>
            </w:tcBorders>
            <w:vAlign w:val="center"/>
          </w:tcPr>
          <w:p w14:paraId="2CC6E8D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注册资金</w:t>
            </w:r>
          </w:p>
        </w:tc>
        <w:tc>
          <w:tcPr>
            <w:tcW w:w="2550" w:type="dxa"/>
            <w:gridSpan w:val="2"/>
            <w:tcBorders>
              <w:top w:val="single" w:color="000000" w:sz="4" w:space="0"/>
              <w:left w:val="single" w:color="000000" w:sz="4" w:space="0"/>
              <w:bottom w:val="single" w:color="000000" w:sz="4" w:space="0"/>
              <w:right w:val="single" w:color="000000" w:sz="4" w:space="0"/>
            </w:tcBorders>
            <w:vAlign w:val="center"/>
          </w:tcPr>
          <w:p w14:paraId="2DFE345E">
            <w:pPr>
              <w:jc w:val="center"/>
              <w:rPr>
                <w:rFonts w:hint="eastAsia" w:ascii="仿宋" w:hAnsi="仿宋" w:eastAsia="仿宋" w:cs="仿宋"/>
                <w:color w:val="000000"/>
                <w:sz w:val="24"/>
              </w:rPr>
            </w:pPr>
          </w:p>
        </w:tc>
        <w:tc>
          <w:tcPr>
            <w:tcW w:w="807" w:type="dxa"/>
            <w:vMerge w:val="restart"/>
            <w:tcBorders>
              <w:top w:val="single" w:color="000000" w:sz="4" w:space="0"/>
              <w:left w:val="single" w:color="000000" w:sz="4" w:space="0"/>
              <w:bottom w:val="single" w:color="000000" w:sz="4" w:space="0"/>
              <w:right w:val="single" w:color="000000" w:sz="4" w:space="0"/>
            </w:tcBorders>
            <w:vAlign w:val="center"/>
          </w:tcPr>
          <w:p w14:paraId="47229669">
            <w:pPr>
              <w:jc w:val="center"/>
              <w:rPr>
                <w:rFonts w:hint="eastAsia" w:ascii="仿宋" w:hAnsi="仿宋" w:eastAsia="仿宋" w:cs="仿宋"/>
                <w:color w:val="000000"/>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14:paraId="1D99358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中级职称人员</w:t>
            </w:r>
          </w:p>
        </w:tc>
        <w:tc>
          <w:tcPr>
            <w:tcW w:w="2643" w:type="dxa"/>
            <w:gridSpan w:val="2"/>
            <w:tcBorders>
              <w:top w:val="single" w:color="000000" w:sz="4" w:space="0"/>
              <w:left w:val="single" w:color="000000" w:sz="4" w:space="0"/>
              <w:bottom w:val="single" w:color="000000" w:sz="4" w:space="0"/>
              <w:right w:val="single" w:color="000000" w:sz="4" w:space="0"/>
            </w:tcBorders>
            <w:vAlign w:val="center"/>
          </w:tcPr>
          <w:p w14:paraId="3901B678">
            <w:pPr>
              <w:jc w:val="center"/>
              <w:rPr>
                <w:rFonts w:hint="eastAsia" w:ascii="仿宋" w:hAnsi="仿宋" w:eastAsia="仿宋" w:cs="仿宋"/>
                <w:color w:val="000000"/>
                <w:sz w:val="24"/>
              </w:rPr>
            </w:pPr>
          </w:p>
        </w:tc>
      </w:tr>
      <w:tr w14:paraId="1445FE47">
        <w:tblPrEx>
          <w:tblLayout w:type="fixed"/>
        </w:tblPrEx>
        <w:trPr>
          <w:trHeight w:val="676" w:hRule="atLeast"/>
        </w:trPr>
        <w:tc>
          <w:tcPr>
            <w:tcW w:w="1609" w:type="dxa"/>
            <w:tcBorders>
              <w:top w:val="single" w:color="000000" w:sz="4" w:space="0"/>
              <w:left w:val="single" w:color="000000" w:sz="4" w:space="0"/>
              <w:bottom w:val="single" w:color="000000" w:sz="4" w:space="0"/>
              <w:right w:val="single" w:color="000000" w:sz="4" w:space="0"/>
            </w:tcBorders>
            <w:vAlign w:val="center"/>
          </w:tcPr>
          <w:p w14:paraId="163EB6F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开户银行</w:t>
            </w:r>
          </w:p>
        </w:tc>
        <w:tc>
          <w:tcPr>
            <w:tcW w:w="2550" w:type="dxa"/>
            <w:gridSpan w:val="2"/>
            <w:tcBorders>
              <w:top w:val="single" w:color="000000" w:sz="4" w:space="0"/>
              <w:left w:val="single" w:color="000000" w:sz="4" w:space="0"/>
              <w:bottom w:val="single" w:color="000000" w:sz="4" w:space="0"/>
              <w:right w:val="single" w:color="000000" w:sz="4" w:space="0"/>
            </w:tcBorders>
            <w:vAlign w:val="center"/>
          </w:tcPr>
          <w:p w14:paraId="172C8976">
            <w:pPr>
              <w:jc w:val="center"/>
              <w:rPr>
                <w:rFonts w:hint="eastAsia" w:ascii="仿宋" w:hAnsi="仿宋" w:eastAsia="仿宋" w:cs="仿宋"/>
                <w:color w:val="000000"/>
                <w:sz w:val="24"/>
              </w:rPr>
            </w:pPr>
          </w:p>
        </w:tc>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792E2DFC">
            <w:pPr>
              <w:jc w:val="center"/>
              <w:rPr>
                <w:rFonts w:hint="eastAsia" w:ascii="仿宋" w:hAnsi="仿宋" w:eastAsia="仿宋" w:cs="仿宋"/>
                <w:color w:val="000000"/>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14:paraId="44E5396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初级职称人员</w:t>
            </w:r>
          </w:p>
        </w:tc>
        <w:tc>
          <w:tcPr>
            <w:tcW w:w="2643" w:type="dxa"/>
            <w:gridSpan w:val="2"/>
            <w:tcBorders>
              <w:top w:val="single" w:color="000000" w:sz="4" w:space="0"/>
              <w:left w:val="single" w:color="000000" w:sz="4" w:space="0"/>
              <w:bottom w:val="single" w:color="000000" w:sz="4" w:space="0"/>
              <w:right w:val="single" w:color="000000" w:sz="4" w:space="0"/>
            </w:tcBorders>
            <w:vAlign w:val="center"/>
          </w:tcPr>
          <w:p w14:paraId="74F5994D">
            <w:pPr>
              <w:jc w:val="center"/>
              <w:rPr>
                <w:rFonts w:hint="eastAsia" w:ascii="仿宋" w:hAnsi="仿宋" w:eastAsia="仿宋" w:cs="仿宋"/>
                <w:color w:val="000000"/>
                <w:sz w:val="24"/>
              </w:rPr>
            </w:pPr>
          </w:p>
        </w:tc>
      </w:tr>
      <w:tr w14:paraId="23CF8DEC">
        <w:tblPrEx>
          <w:tblLayout w:type="fixed"/>
        </w:tblPrEx>
        <w:trPr>
          <w:trHeight w:val="676" w:hRule="atLeast"/>
        </w:trPr>
        <w:tc>
          <w:tcPr>
            <w:tcW w:w="1609" w:type="dxa"/>
            <w:tcBorders>
              <w:top w:val="single" w:color="000000" w:sz="4" w:space="0"/>
              <w:left w:val="single" w:color="000000" w:sz="4" w:space="0"/>
              <w:bottom w:val="single" w:color="000000" w:sz="4" w:space="0"/>
              <w:right w:val="single" w:color="000000" w:sz="4" w:space="0"/>
            </w:tcBorders>
            <w:vAlign w:val="center"/>
          </w:tcPr>
          <w:p w14:paraId="4E75DEE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账号</w:t>
            </w:r>
          </w:p>
        </w:tc>
        <w:tc>
          <w:tcPr>
            <w:tcW w:w="2550" w:type="dxa"/>
            <w:gridSpan w:val="2"/>
            <w:tcBorders>
              <w:top w:val="single" w:color="000000" w:sz="4" w:space="0"/>
              <w:left w:val="single" w:color="000000" w:sz="4" w:space="0"/>
              <w:bottom w:val="single" w:color="000000" w:sz="4" w:space="0"/>
              <w:right w:val="single" w:color="000000" w:sz="4" w:space="0"/>
            </w:tcBorders>
            <w:vAlign w:val="center"/>
          </w:tcPr>
          <w:p w14:paraId="0B21922B">
            <w:pPr>
              <w:jc w:val="center"/>
              <w:rPr>
                <w:rFonts w:hint="eastAsia" w:ascii="仿宋" w:hAnsi="仿宋" w:eastAsia="仿宋" w:cs="仿宋"/>
                <w:color w:val="000000"/>
                <w:sz w:val="24"/>
              </w:rPr>
            </w:pPr>
          </w:p>
        </w:tc>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5B319174">
            <w:pPr>
              <w:jc w:val="center"/>
              <w:rPr>
                <w:rFonts w:hint="eastAsia" w:ascii="仿宋" w:hAnsi="仿宋" w:eastAsia="仿宋" w:cs="仿宋"/>
                <w:color w:val="000000"/>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14:paraId="4D9F148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技工</w:t>
            </w:r>
          </w:p>
        </w:tc>
        <w:tc>
          <w:tcPr>
            <w:tcW w:w="2643" w:type="dxa"/>
            <w:gridSpan w:val="2"/>
            <w:tcBorders>
              <w:top w:val="single" w:color="000000" w:sz="4" w:space="0"/>
              <w:left w:val="single" w:color="000000" w:sz="4" w:space="0"/>
              <w:bottom w:val="single" w:color="000000" w:sz="4" w:space="0"/>
              <w:right w:val="single" w:color="000000" w:sz="4" w:space="0"/>
            </w:tcBorders>
            <w:vAlign w:val="center"/>
          </w:tcPr>
          <w:p w14:paraId="6D6363CE">
            <w:pPr>
              <w:jc w:val="center"/>
              <w:rPr>
                <w:rFonts w:hint="eastAsia" w:ascii="仿宋" w:hAnsi="仿宋" w:eastAsia="仿宋" w:cs="仿宋"/>
                <w:color w:val="000000"/>
                <w:sz w:val="24"/>
              </w:rPr>
            </w:pPr>
          </w:p>
        </w:tc>
      </w:tr>
      <w:tr w14:paraId="33396647">
        <w:tblPrEx>
          <w:tblLayout w:type="fixed"/>
        </w:tblPrEx>
        <w:trPr>
          <w:trHeight w:val="1564" w:hRule="atLeast"/>
        </w:trPr>
        <w:tc>
          <w:tcPr>
            <w:tcW w:w="1609" w:type="dxa"/>
            <w:tcBorders>
              <w:top w:val="single" w:color="000000" w:sz="4" w:space="0"/>
              <w:left w:val="single" w:color="000000" w:sz="4" w:space="0"/>
              <w:bottom w:val="single" w:color="000000" w:sz="4" w:space="0"/>
              <w:right w:val="single" w:color="000000" w:sz="4" w:space="0"/>
            </w:tcBorders>
            <w:vAlign w:val="center"/>
          </w:tcPr>
          <w:p w14:paraId="79FF50E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经营范围</w:t>
            </w:r>
          </w:p>
        </w:tc>
        <w:tc>
          <w:tcPr>
            <w:tcW w:w="7310" w:type="dxa"/>
            <w:gridSpan w:val="6"/>
            <w:tcBorders>
              <w:top w:val="single" w:color="000000" w:sz="4" w:space="0"/>
              <w:left w:val="single" w:color="000000" w:sz="4" w:space="0"/>
              <w:bottom w:val="single" w:color="000000" w:sz="4" w:space="0"/>
              <w:right w:val="single" w:color="000000" w:sz="4" w:space="0"/>
            </w:tcBorders>
            <w:vAlign w:val="center"/>
          </w:tcPr>
          <w:p w14:paraId="305A9B59">
            <w:pPr>
              <w:jc w:val="center"/>
              <w:rPr>
                <w:rFonts w:hint="eastAsia" w:ascii="仿宋" w:hAnsi="仿宋" w:eastAsia="仿宋" w:cs="仿宋"/>
                <w:color w:val="000000"/>
                <w:sz w:val="24"/>
              </w:rPr>
            </w:pPr>
          </w:p>
        </w:tc>
      </w:tr>
      <w:tr w14:paraId="1063CD6F">
        <w:tblPrEx>
          <w:tblLayout w:type="fixed"/>
        </w:tblPrEx>
        <w:trPr>
          <w:trHeight w:val="703" w:hRule="atLeast"/>
        </w:trPr>
        <w:tc>
          <w:tcPr>
            <w:tcW w:w="1609" w:type="dxa"/>
            <w:tcBorders>
              <w:top w:val="single" w:color="000000" w:sz="4" w:space="0"/>
              <w:left w:val="single" w:color="000000" w:sz="4" w:space="0"/>
              <w:bottom w:val="single" w:color="000000" w:sz="4" w:space="0"/>
              <w:right w:val="single" w:color="000000" w:sz="4" w:space="0"/>
            </w:tcBorders>
            <w:vAlign w:val="center"/>
          </w:tcPr>
          <w:p w14:paraId="4FEAD80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备注</w:t>
            </w:r>
          </w:p>
        </w:tc>
        <w:tc>
          <w:tcPr>
            <w:tcW w:w="7310" w:type="dxa"/>
            <w:gridSpan w:val="6"/>
            <w:tcBorders>
              <w:top w:val="single" w:color="000000" w:sz="4" w:space="0"/>
              <w:left w:val="single" w:color="000000" w:sz="4" w:space="0"/>
              <w:bottom w:val="single" w:color="000000" w:sz="4" w:space="0"/>
              <w:right w:val="single" w:color="000000" w:sz="4" w:space="0"/>
            </w:tcBorders>
            <w:vAlign w:val="center"/>
          </w:tcPr>
          <w:p w14:paraId="759C115E">
            <w:pPr>
              <w:jc w:val="center"/>
              <w:rPr>
                <w:rFonts w:hint="eastAsia" w:ascii="仿宋" w:hAnsi="仿宋" w:eastAsia="仿宋" w:cs="仿宋"/>
                <w:color w:val="000000"/>
                <w:sz w:val="24"/>
              </w:rPr>
            </w:pPr>
          </w:p>
        </w:tc>
      </w:tr>
    </w:tbl>
    <w:p w14:paraId="6E9AE594">
      <w:pPr>
        <w:widowControl/>
        <w:jc w:val="right"/>
        <w:rPr>
          <w:rFonts w:hint="eastAsia" w:ascii="仿宋" w:hAnsi="仿宋" w:eastAsia="仿宋" w:cs="仿宋"/>
          <w:sz w:val="28"/>
          <w:szCs w:val="28"/>
        </w:rPr>
      </w:pPr>
      <w:r>
        <w:rPr>
          <w:rFonts w:hint="eastAsia" w:ascii="仿宋" w:hAnsi="仿宋" w:eastAsia="仿宋" w:cs="仿宋"/>
          <w:color w:val="000000"/>
          <w:kern w:val="0"/>
          <w:sz w:val="28"/>
          <w:szCs w:val="28"/>
        </w:rPr>
        <w:t>（加盖投标人公章）</w:t>
      </w:r>
    </w:p>
    <w:p w14:paraId="18D41BC2">
      <w:pPr>
        <w:widowControl/>
        <w:spacing w:line="500" w:lineRule="exact"/>
        <w:jc w:val="center"/>
        <w:rPr>
          <w:rFonts w:hint="eastAsia" w:ascii="仿宋" w:hAnsi="仿宋" w:eastAsia="仿宋" w:cs="仿宋"/>
          <w:b/>
          <w:bCs/>
          <w:color w:val="000000"/>
          <w:kern w:val="0"/>
          <w:sz w:val="32"/>
          <w:szCs w:val="32"/>
        </w:rPr>
      </w:pPr>
      <w:r>
        <w:rPr>
          <w:rFonts w:hint="eastAsia" w:ascii="仿宋" w:hAnsi="仿宋" w:eastAsia="仿宋" w:cs="仿宋"/>
          <w:sz w:val="32"/>
          <w:szCs w:val="32"/>
        </w:rPr>
        <w:br w:type="page"/>
      </w:r>
      <w:r>
        <w:rPr>
          <w:rFonts w:hint="eastAsia" w:ascii="仿宋" w:hAnsi="仿宋" w:eastAsia="仿宋" w:cs="仿宋"/>
          <w:b/>
          <w:bCs/>
          <w:color w:val="000000"/>
          <w:kern w:val="0"/>
          <w:sz w:val="32"/>
          <w:szCs w:val="32"/>
        </w:rPr>
        <w:t>五、投标人的资格声明</w:t>
      </w:r>
    </w:p>
    <w:p w14:paraId="413E8720">
      <w:pPr>
        <w:widowControl/>
        <w:spacing w:line="500" w:lineRule="exact"/>
        <w:jc w:val="left"/>
        <w:rPr>
          <w:rFonts w:hint="eastAsia" w:ascii="楷体" w:hAnsi="楷体" w:eastAsia="楷体" w:cs="楷体"/>
          <w:color w:val="000000"/>
          <w:kern w:val="0"/>
          <w:sz w:val="28"/>
          <w:szCs w:val="28"/>
          <w:u w:val="single"/>
        </w:rPr>
      </w:pPr>
    </w:p>
    <w:p w14:paraId="15451D34">
      <w:pPr>
        <w:widowControl/>
        <w:spacing w:line="500" w:lineRule="exact"/>
        <w:jc w:val="left"/>
        <w:rPr>
          <w:rFonts w:hint="eastAsia" w:ascii="仿宋" w:hAnsi="仿宋" w:eastAsia="仿宋" w:cs="仿宋"/>
          <w:sz w:val="28"/>
          <w:szCs w:val="28"/>
        </w:rPr>
      </w:pP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w:t>
      </w:r>
    </w:p>
    <w:p w14:paraId="6273A339">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rPr>
        <w:t>根据贵方</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日</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（招标项目）</w:t>
      </w:r>
      <w:r>
        <w:rPr>
          <w:rFonts w:hint="eastAsia" w:ascii="仿宋" w:hAnsi="仿宋" w:eastAsia="仿宋" w:cs="仿宋"/>
          <w:color w:val="000000"/>
          <w:kern w:val="0"/>
          <w:sz w:val="28"/>
          <w:szCs w:val="28"/>
          <w:highlight w:val="none"/>
        </w:rPr>
        <w:t>预报名公告</w:t>
      </w:r>
      <w:r>
        <w:rPr>
          <w:rFonts w:hint="eastAsia" w:ascii="仿宋" w:hAnsi="仿宋" w:eastAsia="仿宋" w:cs="仿宋"/>
          <w:color w:val="000000"/>
          <w:kern w:val="0"/>
          <w:sz w:val="28"/>
          <w:szCs w:val="28"/>
        </w:rPr>
        <w:t>，本投标人愿意参加投标，并承诺</w:t>
      </w:r>
      <w:r>
        <w:rPr>
          <w:rFonts w:hint="eastAsia" w:ascii="仿宋" w:hAnsi="仿宋" w:eastAsia="仿宋" w:cs="仿宋"/>
          <w:color w:val="000000"/>
          <w:kern w:val="0"/>
          <w:sz w:val="28"/>
          <w:szCs w:val="28"/>
          <w:lang w:val="en-US" w:eastAsia="zh-CN"/>
        </w:rPr>
        <w:t>预报名申请</w:t>
      </w:r>
      <w:r>
        <w:rPr>
          <w:rFonts w:hint="eastAsia" w:ascii="仿宋" w:hAnsi="仿宋" w:eastAsia="仿宋" w:cs="仿宋"/>
          <w:color w:val="000000"/>
          <w:kern w:val="0"/>
          <w:sz w:val="28"/>
          <w:szCs w:val="28"/>
        </w:rPr>
        <w:t xml:space="preserve">中所要求的说明是真实的和准确无误的。 </w:t>
      </w:r>
    </w:p>
    <w:p w14:paraId="615ED05B">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rPr>
        <w:t>本投标人对可能要求的进一步的资格资料表示理解和同意，并同意按贵方的要求提供任何有关资料。</w:t>
      </w:r>
    </w:p>
    <w:p w14:paraId="02E86578">
      <w:pPr>
        <w:widowControl/>
        <w:spacing w:line="500" w:lineRule="exact"/>
        <w:jc w:val="left"/>
        <w:rPr>
          <w:rFonts w:hint="eastAsia" w:ascii="仿宋" w:hAnsi="仿宋" w:eastAsia="仿宋" w:cs="仿宋"/>
          <w:color w:val="000000"/>
          <w:kern w:val="0"/>
          <w:sz w:val="28"/>
          <w:szCs w:val="28"/>
        </w:rPr>
      </w:pPr>
    </w:p>
    <w:p w14:paraId="5462CE00">
      <w:pPr>
        <w:widowControl/>
        <w:spacing w:line="500" w:lineRule="exact"/>
        <w:jc w:val="left"/>
        <w:rPr>
          <w:rFonts w:hint="eastAsia" w:ascii="仿宋" w:hAnsi="仿宋" w:eastAsia="仿宋" w:cs="仿宋"/>
          <w:color w:val="000000"/>
          <w:kern w:val="0"/>
          <w:sz w:val="28"/>
          <w:szCs w:val="28"/>
        </w:rPr>
      </w:pPr>
    </w:p>
    <w:p w14:paraId="2B4EF852">
      <w:pPr>
        <w:widowControl/>
        <w:spacing w:line="500" w:lineRule="exact"/>
        <w:ind w:firstLine="560" w:firstLineChars="200"/>
        <w:jc w:val="left"/>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投标</w:t>
      </w:r>
      <w:r>
        <w:rPr>
          <w:rFonts w:hint="eastAsia" w:ascii="仿宋" w:hAnsi="仿宋" w:eastAsia="仿宋" w:cs="仿宋"/>
          <w:color w:val="000000"/>
          <w:kern w:val="0"/>
          <w:sz w:val="28"/>
          <w:szCs w:val="28"/>
          <w:lang w:val="en-US" w:eastAsia="zh-CN"/>
        </w:rPr>
        <w:t>人</w:t>
      </w:r>
      <w:r>
        <w:rPr>
          <w:rFonts w:hint="eastAsia" w:ascii="仿宋" w:hAnsi="仿宋" w:eastAsia="仿宋" w:cs="仿宋"/>
          <w:color w:val="000000"/>
          <w:kern w:val="0"/>
          <w:sz w:val="28"/>
          <w:szCs w:val="28"/>
        </w:rPr>
        <w:t>（全称并加盖公章）：</w:t>
      </w:r>
      <w:r>
        <w:rPr>
          <w:rFonts w:hint="eastAsia" w:ascii="仿宋" w:hAnsi="仿宋" w:eastAsia="仿宋" w:cs="仿宋"/>
          <w:color w:val="000000"/>
          <w:kern w:val="0"/>
          <w:sz w:val="28"/>
          <w:szCs w:val="28"/>
          <w:u w:val="single"/>
        </w:rPr>
        <w:t xml:space="preserve">                                       </w:t>
      </w:r>
    </w:p>
    <w:p w14:paraId="7EBDF92A">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rPr>
        <w:t>投标人法定代表人（或授权代理人）签字：</w:t>
      </w:r>
      <w:r>
        <w:rPr>
          <w:rFonts w:hint="eastAsia" w:ascii="仿宋" w:hAnsi="仿宋" w:eastAsia="仿宋" w:cs="仿宋"/>
          <w:color w:val="000000"/>
          <w:kern w:val="0"/>
          <w:sz w:val="28"/>
          <w:szCs w:val="28"/>
          <w:u w:val="single"/>
        </w:rPr>
        <w:t xml:space="preserve">                                    </w:t>
      </w:r>
    </w:p>
    <w:p w14:paraId="403DA5B3">
      <w:pPr>
        <w:widowControl/>
        <w:spacing w:line="500" w:lineRule="exact"/>
        <w:ind w:left="559" w:leftChars="266"/>
        <w:jc w:val="left"/>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p>
    <w:p w14:paraId="26C28AF6">
      <w:pPr>
        <w:widowControl/>
        <w:spacing w:line="500" w:lineRule="exact"/>
        <w:ind w:left="559" w:leftChars="266"/>
        <w:jc w:val="left"/>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邮编：</w:t>
      </w:r>
      <w:r>
        <w:rPr>
          <w:rFonts w:hint="eastAsia" w:ascii="仿宋" w:hAnsi="仿宋" w:eastAsia="仿宋" w:cs="仿宋"/>
          <w:color w:val="000000"/>
          <w:kern w:val="0"/>
          <w:sz w:val="28"/>
          <w:szCs w:val="28"/>
          <w:u w:val="single"/>
        </w:rPr>
        <w:t xml:space="preserve">                                                                         </w:t>
      </w:r>
    </w:p>
    <w:p w14:paraId="1955B68D">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rPr>
        <w:t>电话：</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传真：</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 </w:t>
      </w:r>
    </w:p>
    <w:p w14:paraId="063054C7">
      <w:pPr>
        <w:widowControl/>
        <w:spacing w:line="500" w:lineRule="exact"/>
        <w:ind w:firstLine="560" w:firstLineChars="200"/>
        <w:jc w:val="left"/>
        <w:rPr>
          <w:rFonts w:hint="eastAsia" w:ascii="仿宋" w:hAnsi="仿宋" w:eastAsia="仿宋" w:cs="仿宋"/>
          <w:sz w:val="32"/>
          <w:szCs w:val="32"/>
        </w:rPr>
      </w:pPr>
      <w:r>
        <w:rPr>
          <w:rFonts w:hint="eastAsia" w:ascii="仿宋" w:hAnsi="仿宋" w:eastAsia="仿宋" w:cs="仿宋"/>
          <w:color w:val="000000"/>
          <w:kern w:val="0"/>
          <w:sz w:val="28"/>
          <w:szCs w:val="28"/>
        </w:rPr>
        <w:t>日期：</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日</w:t>
      </w:r>
    </w:p>
    <w:p w14:paraId="5EA1274F">
      <w:pPr>
        <w:widowControl/>
        <w:jc w:val="center"/>
        <w:rPr>
          <w:rFonts w:hint="eastAsia" w:ascii="仿宋" w:hAnsi="仿宋" w:eastAsia="仿宋" w:cs="仿宋"/>
          <w:b/>
          <w:bCs/>
          <w:color w:val="000000"/>
          <w:kern w:val="0"/>
          <w:sz w:val="32"/>
          <w:szCs w:val="32"/>
        </w:rPr>
      </w:pPr>
      <w:r>
        <w:rPr>
          <w:rFonts w:hint="eastAsia" w:ascii="仿宋" w:hAnsi="仿宋" w:eastAsia="仿宋" w:cs="仿宋"/>
          <w:sz w:val="32"/>
          <w:szCs w:val="32"/>
        </w:rPr>
        <w:br w:type="page"/>
      </w:r>
      <w:r>
        <w:rPr>
          <w:rFonts w:hint="eastAsia" w:ascii="仿宋" w:hAnsi="仿宋" w:eastAsia="仿宋" w:cs="仿宋"/>
          <w:b/>
          <w:bCs/>
          <w:color w:val="000000"/>
          <w:kern w:val="0"/>
          <w:sz w:val="32"/>
          <w:szCs w:val="32"/>
        </w:rPr>
        <w:t>六、财务状况表</w:t>
      </w:r>
    </w:p>
    <w:p w14:paraId="301B6D08">
      <w:pPr>
        <w:widowControl/>
        <w:jc w:val="center"/>
        <w:rPr>
          <w:rFonts w:hint="eastAsia" w:ascii="仿宋" w:hAnsi="仿宋" w:eastAsia="仿宋" w:cs="仿宋"/>
          <w:sz w:val="28"/>
          <w:szCs w:val="28"/>
        </w:rPr>
      </w:pPr>
      <w:r>
        <w:rPr>
          <w:rFonts w:hint="eastAsia" w:ascii="仿宋" w:hAnsi="仿宋" w:eastAsia="仿宋" w:cs="仿宋"/>
          <w:color w:val="000000"/>
          <w:kern w:val="0"/>
          <w:sz w:val="28"/>
          <w:szCs w:val="28"/>
        </w:rPr>
        <w:t>（主要财务资料汇总表）</w:t>
      </w:r>
    </w:p>
    <w:p w14:paraId="2F034B33">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（以每年末的汇率兑换成人民币）</w:t>
      </w:r>
    </w:p>
    <w:tbl>
      <w:tblPr>
        <w:tblStyle w:val="15"/>
        <w:tblW w:w="9099" w:type="dxa"/>
        <w:jc w:val="center"/>
        <w:tblInd w:w="0" w:type="dxa"/>
        <w:tblLayout w:type="fixed"/>
        <w:tblCellMar>
          <w:top w:w="0" w:type="dxa"/>
          <w:left w:w="108" w:type="dxa"/>
          <w:bottom w:w="0" w:type="dxa"/>
          <w:right w:w="108" w:type="dxa"/>
        </w:tblCellMar>
      </w:tblPr>
      <w:tblGrid>
        <w:gridCol w:w="2604"/>
        <w:gridCol w:w="6495"/>
      </w:tblGrid>
      <w:tr w14:paraId="04C86621">
        <w:tblPrEx>
          <w:tblLayout w:type="fixed"/>
        </w:tblPrEx>
        <w:trPr>
          <w:trHeight w:val="503" w:hRule="atLeast"/>
          <w:jc w:val="center"/>
        </w:trPr>
        <w:tc>
          <w:tcPr>
            <w:tcW w:w="2604" w:type="dxa"/>
            <w:tcBorders>
              <w:top w:val="single" w:color="000000" w:sz="4" w:space="0"/>
              <w:left w:val="single" w:color="000000" w:sz="4" w:space="0"/>
              <w:bottom w:val="single" w:color="000000" w:sz="4" w:space="0"/>
              <w:right w:val="single" w:color="000000" w:sz="4" w:space="0"/>
            </w:tcBorders>
            <w:vAlign w:val="center"/>
          </w:tcPr>
          <w:p w14:paraId="1534B3D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财务资料</w:t>
            </w:r>
          </w:p>
        </w:tc>
        <w:tc>
          <w:tcPr>
            <w:tcW w:w="6495" w:type="dxa"/>
            <w:tcBorders>
              <w:top w:val="single" w:color="000000" w:sz="4" w:space="0"/>
              <w:left w:val="single" w:color="000000" w:sz="4" w:space="0"/>
              <w:bottom w:val="single" w:color="000000" w:sz="4" w:space="0"/>
              <w:right w:val="single" w:color="000000" w:sz="4" w:space="0"/>
            </w:tcBorders>
            <w:vAlign w:val="center"/>
          </w:tcPr>
          <w:p w14:paraId="2276294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202</w:t>
            </w: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年度实际数据（万元）</w:t>
            </w:r>
          </w:p>
        </w:tc>
      </w:tr>
      <w:tr w14:paraId="4C40FA12">
        <w:tblPrEx>
          <w:tblLayout w:type="fixed"/>
        </w:tblPrEx>
        <w:trPr>
          <w:trHeight w:val="503" w:hRule="atLeast"/>
          <w:jc w:val="center"/>
        </w:trPr>
        <w:tc>
          <w:tcPr>
            <w:tcW w:w="2604" w:type="dxa"/>
            <w:tcBorders>
              <w:top w:val="single" w:color="000000" w:sz="4" w:space="0"/>
              <w:left w:val="single" w:color="000000" w:sz="4" w:space="0"/>
              <w:bottom w:val="single" w:color="000000" w:sz="4" w:space="0"/>
              <w:right w:val="single" w:color="000000" w:sz="4" w:space="0"/>
            </w:tcBorders>
            <w:vAlign w:val="center"/>
          </w:tcPr>
          <w:p w14:paraId="1B34B14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注册资金</w:t>
            </w:r>
          </w:p>
        </w:tc>
        <w:tc>
          <w:tcPr>
            <w:tcW w:w="6495" w:type="dxa"/>
            <w:tcBorders>
              <w:top w:val="single" w:color="000000" w:sz="4" w:space="0"/>
              <w:left w:val="single" w:color="000000" w:sz="4" w:space="0"/>
              <w:bottom w:val="single" w:color="000000" w:sz="4" w:space="0"/>
              <w:right w:val="single" w:color="000000" w:sz="4" w:space="0"/>
            </w:tcBorders>
            <w:vAlign w:val="center"/>
          </w:tcPr>
          <w:p w14:paraId="4C0D3CB1">
            <w:pPr>
              <w:jc w:val="center"/>
              <w:rPr>
                <w:rFonts w:hint="eastAsia" w:ascii="仿宋" w:hAnsi="仿宋" w:eastAsia="仿宋" w:cs="仿宋"/>
                <w:color w:val="000000"/>
                <w:sz w:val="24"/>
              </w:rPr>
            </w:pPr>
          </w:p>
        </w:tc>
      </w:tr>
      <w:tr w14:paraId="145CFB72">
        <w:tblPrEx>
          <w:tblLayout w:type="fixed"/>
        </w:tblPrEx>
        <w:trPr>
          <w:trHeight w:val="503" w:hRule="atLeast"/>
          <w:jc w:val="center"/>
        </w:trPr>
        <w:tc>
          <w:tcPr>
            <w:tcW w:w="2604" w:type="dxa"/>
            <w:tcBorders>
              <w:top w:val="single" w:color="000000" w:sz="4" w:space="0"/>
              <w:left w:val="single" w:color="000000" w:sz="4" w:space="0"/>
              <w:bottom w:val="single" w:color="000000" w:sz="4" w:space="0"/>
              <w:right w:val="single" w:color="000000" w:sz="4" w:space="0"/>
            </w:tcBorders>
            <w:vAlign w:val="center"/>
          </w:tcPr>
          <w:p w14:paraId="750386B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总资产</w:t>
            </w:r>
          </w:p>
        </w:tc>
        <w:tc>
          <w:tcPr>
            <w:tcW w:w="6495" w:type="dxa"/>
            <w:tcBorders>
              <w:top w:val="single" w:color="000000" w:sz="4" w:space="0"/>
              <w:left w:val="single" w:color="000000" w:sz="4" w:space="0"/>
              <w:bottom w:val="single" w:color="000000" w:sz="4" w:space="0"/>
              <w:right w:val="single" w:color="000000" w:sz="4" w:space="0"/>
            </w:tcBorders>
            <w:vAlign w:val="center"/>
          </w:tcPr>
          <w:p w14:paraId="2DADBBD4">
            <w:pPr>
              <w:jc w:val="center"/>
              <w:rPr>
                <w:rFonts w:hint="eastAsia" w:ascii="仿宋" w:hAnsi="仿宋" w:eastAsia="仿宋" w:cs="仿宋"/>
                <w:color w:val="000000"/>
                <w:sz w:val="24"/>
              </w:rPr>
            </w:pPr>
          </w:p>
        </w:tc>
      </w:tr>
      <w:tr w14:paraId="7DAE1F04">
        <w:tblPrEx>
          <w:tblLayout w:type="fixed"/>
        </w:tblPrEx>
        <w:trPr>
          <w:trHeight w:val="503" w:hRule="atLeast"/>
          <w:jc w:val="center"/>
        </w:trPr>
        <w:tc>
          <w:tcPr>
            <w:tcW w:w="2604" w:type="dxa"/>
            <w:tcBorders>
              <w:top w:val="single" w:color="000000" w:sz="4" w:space="0"/>
              <w:left w:val="single" w:color="000000" w:sz="4" w:space="0"/>
              <w:bottom w:val="single" w:color="000000" w:sz="4" w:space="0"/>
              <w:right w:val="single" w:color="000000" w:sz="4" w:space="0"/>
            </w:tcBorders>
            <w:vAlign w:val="center"/>
          </w:tcPr>
          <w:p w14:paraId="05CF15E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流动资产</w:t>
            </w:r>
          </w:p>
        </w:tc>
        <w:tc>
          <w:tcPr>
            <w:tcW w:w="6495" w:type="dxa"/>
            <w:tcBorders>
              <w:top w:val="single" w:color="000000" w:sz="4" w:space="0"/>
              <w:left w:val="single" w:color="000000" w:sz="4" w:space="0"/>
              <w:bottom w:val="single" w:color="000000" w:sz="4" w:space="0"/>
              <w:right w:val="single" w:color="000000" w:sz="4" w:space="0"/>
            </w:tcBorders>
            <w:vAlign w:val="center"/>
          </w:tcPr>
          <w:p w14:paraId="39A8D9EE">
            <w:pPr>
              <w:jc w:val="center"/>
              <w:rPr>
                <w:rFonts w:hint="eastAsia" w:ascii="仿宋" w:hAnsi="仿宋" w:eastAsia="仿宋" w:cs="仿宋"/>
                <w:color w:val="000000"/>
                <w:sz w:val="24"/>
              </w:rPr>
            </w:pPr>
          </w:p>
        </w:tc>
      </w:tr>
      <w:tr w14:paraId="6F4BBD4A">
        <w:tblPrEx>
          <w:tblLayout w:type="fixed"/>
        </w:tblPrEx>
        <w:trPr>
          <w:trHeight w:val="503" w:hRule="atLeast"/>
          <w:jc w:val="center"/>
        </w:trPr>
        <w:tc>
          <w:tcPr>
            <w:tcW w:w="2604" w:type="dxa"/>
            <w:tcBorders>
              <w:top w:val="single" w:color="000000" w:sz="4" w:space="0"/>
              <w:left w:val="single" w:color="000000" w:sz="4" w:space="0"/>
              <w:bottom w:val="single" w:color="000000" w:sz="4" w:space="0"/>
              <w:right w:val="single" w:color="000000" w:sz="4" w:space="0"/>
            </w:tcBorders>
            <w:vAlign w:val="center"/>
          </w:tcPr>
          <w:p w14:paraId="69593D1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总负债</w:t>
            </w:r>
          </w:p>
        </w:tc>
        <w:tc>
          <w:tcPr>
            <w:tcW w:w="6495" w:type="dxa"/>
            <w:tcBorders>
              <w:top w:val="single" w:color="000000" w:sz="4" w:space="0"/>
              <w:left w:val="single" w:color="000000" w:sz="4" w:space="0"/>
              <w:bottom w:val="single" w:color="000000" w:sz="4" w:space="0"/>
              <w:right w:val="single" w:color="000000" w:sz="4" w:space="0"/>
            </w:tcBorders>
            <w:vAlign w:val="center"/>
          </w:tcPr>
          <w:p w14:paraId="32C5A343">
            <w:pPr>
              <w:jc w:val="center"/>
              <w:rPr>
                <w:rFonts w:hint="eastAsia" w:ascii="仿宋" w:hAnsi="仿宋" w:eastAsia="仿宋" w:cs="仿宋"/>
                <w:color w:val="000000"/>
                <w:sz w:val="24"/>
              </w:rPr>
            </w:pPr>
          </w:p>
        </w:tc>
      </w:tr>
      <w:tr w14:paraId="10D2C6B3">
        <w:tblPrEx>
          <w:tblLayout w:type="fixed"/>
        </w:tblPrEx>
        <w:trPr>
          <w:trHeight w:val="503" w:hRule="atLeast"/>
          <w:jc w:val="center"/>
        </w:trPr>
        <w:tc>
          <w:tcPr>
            <w:tcW w:w="2604" w:type="dxa"/>
            <w:tcBorders>
              <w:top w:val="single" w:color="000000" w:sz="4" w:space="0"/>
              <w:left w:val="single" w:color="000000" w:sz="4" w:space="0"/>
              <w:bottom w:val="single" w:color="000000" w:sz="4" w:space="0"/>
              <w:right w:val="single" w:color="000000" w:sz="4" w:space="0"/>
            </w:tcBorders>
            <w:vAlign w:val="center"/>
          </w:tcPr>
          <w:p w14:paraId="6C472A1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流动负债</w:t>
            </w:r>
          </w:p>
        </w:tc>
        <w:tc>
          <w:tcPr>
            <w:tcW w:w="6495" w:type="dxa"/>
            <w:tcBorders>
              <w:top w:val="single" w:color="000000" w:sz="4" w:space="0"/>
              <w:left w:val="single" w:color="000000" w:sz="4" w:space="0"/>
              <w:bottom w:val="single" w:color="000000" w:sz="4" w:space="0"/>
              <w:right w:val="single" w:color="000000" w:sz="4" w:space="0"/>
            </w:tcBorders>
            <w:vAlign w:val="center"/>
          </w:tcPr>
          <w:p w14:paraId="72A3DE85">
            <w:pPr>
              <w:jc w:val="center"/>
              <w:rPr>
                <w:rFonts w:hint="eastAsia" w:ascii="仿宋" w:hAnsi="仿宋" w:eastAsia="仿宋" w:cs="仿宋"/>
                <w:color w:val="000000"/>
                <w:sz w:val="24"/>
              </w:rPr>
            </w:pPr>
          </w:p>
        </w:tc>
      </w:tr>
      <w:tr w14:paraId="49001605">
        <w:tblPrEx>
          <w:tblLayout w:type="fixed"/>
        </w:tblPrEx>
        <w:trPr>
          <w:trHeight w:val="503" w:hRule="atLeast"/>
          <w:jc w:val="center"/>
        </w:trPr>
        <w:tc>
          <w:tcPr>
            <w:tcW w:w="2604" w:type="dxa"/>
            <w:tcBorders>
              <w:top w:val="single" w:color="000000" w:sz="4" w:space="0"/>
              <w:left w:val="single" w:color="000000" w:sz="4" w:space="0"/>
              <w:bottom w:val="single" w:color="000000" w:sz="4" w:space="0"/>
              <w:right w:val="single" w:color="000000" w:sz="4" w:space="0"/>
            </w:tcBorders>
            <w:vAlign w:val="center"/>
          </w:tcPr>
          <w:p w14:paraId="6276F0C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所有者权益</w:t>
            </w:r>
          </w:p>
        </w:tc>
        <w:tc>
          <w:tcPr>
            <w:tcW w:w="6495" w:type="dxa"/>
            <w:tcBorders>
              <w:top w:val="single" w:color="000000" w:sz="4" w:space="0"/>
              <w:left w:val="single" w:color="000000" w:sz="4" w:space="0"/>
              <w:bottom w:val="single" w:color="000000" w:sz="4" w:space="0"/>
              <w:right w:val="single" w:color="000000" w:sz="4" w:space="0"/>
            </w:tcBorders>
            <w:vAlign w:val="center"/>
          </w:tcPr>
          <w:p w14:paraId="01BC5110">
            <w:pPr>
              <w:jc w:val="center"/>
              <w:rPr>
                <w:rFonts w:hint="eastAsia" w:ascii="仿宋" w:hAnsi="仿宋" w:eastAsia="仿宋" w:cs="仿宋"/>
                <w:color w:val="000000"/>
                <w:sz w:val="24"/>
              </w:rPr>
            </w:pPr>
          </w:p>
        </w:tc>
      </w:tr>
      <w:tr w14:paraId="64297E87">
        <w:tblPrEx>
          <w:tblLayout w:type="fixed"/>
        </w:tblPrEx>
        <w:trPr>
          <w:trHeight w:val="503" w:hRule="atLeast"/>
          <w:jc w:val="center"/>
        </w:trPr>
        <w:tc>
          <w:tcPr>
            <w:tcW w:w="2604" w:type="dxa"/>
            <w:tcBorders>
              <w:top w:val="single" w:color="000000" w:sz="4" w:space="0"/>
              <w:left w:val="single" w:color="000000" w:sz="4" w:space="0"/>
              <w:bottom w:val="single" w:color="000000" w:sz="4" w:space="0"/>
              <w:right w:val="single" w:color="000000" w:sz="4" w:space="0"/>
            </w:tcBorders>
            <w:vAlign w:val="center"/>
          </w:tcPr>
          <w:p w14:paraId="54B11C5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资产负债率</w:t>
            </w:r>
          </w:p>
        </w:tc>
        <w:tc>
          <w:tcPr>
            <w:tcW w:w="6495" w:type="dxa"/>
            <w:tcBorders>
              <w:top w:val="single" w:color="000000" w:sz="4" w:space="0"/>
              <w:left w:val="single" w:color="000000" w:sz="4" w:space="0"/>
              <w:bottom w:val="single" w:color="000000" w:sz="4" w:space="0"/>
              <w:right w:val="single" w:color="000000" w:sz="4" w:space="0"/>
            </w:tcBorders>
            <w:vAlign w:val="center"/>
          </w:tcPr>
          <w:p w14:paraId="7FD82948">
            <w:pPr>
              <w:jc w:val="center"/>
              <w:rPr>
                <w:rFonts w:hint="eastAsia" w:ascii="仿宋" w:hAnsi="仿宋" w:eastAsia="仿宋" w:cs="仿宋"/>
                <w:color w:val="000000"/>
                <w:sz w:val="24"/>
              </w:rPr>
            </w:pPr>
          </w:p>
        </w:tc>
      </w:tr>
      <w:tr w14:paraId="0E2B286B">
        <w:tblPrEx>
          <w:tblLayout w:type="fixed"/>
        </w:tblPrEx>
        <w:trPr>
          <w:trHeight w:val="503" w:hRule="atLeast"/>
          <w:jc w:val="center"/>
        </w:trPr>
        <w:tc>
          <w:tcPr>
            <w:tcW w:w="2604" w:type="dxa"/>
            <w:tcBorders>
              <w:top w:val="single" w:color="000000" w:sz="4" w:space="0"/>
              <w:left w:val="single" w:color="000000" w:sz="4" w:space="0"/>
              <w:bottom w:val="single" w:color="000000" w:sz="4" w:space="0"/>
              <w:right w:val="single" w:color="000000" w:sz="4" w:space="0"/>
            </w:tcBorders>
            <w:vAlign w:val="center"/>
          </w:tcPr>
          <w:p w14:paraId="405D20C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营业收入</w:t>
            </w:r>
          </w:p>
        </w:tc>
        <w:tc>
          <w:tcPr>
            <w:tcW w:w="6495" w:type="dxa"/>
            <w:tcBorders>
              <w:top w:val="single" w:color="000000" w:sz="4" w:space="0"/>
              <w:left w:val="single" w:color="000000" w:sz="4" w:space="0"/>
              <w:bottom w:val="single" w:color="000000" w:sz="4" w:space="0"/>
              <w:right w:val="single" w:color="000000" w:sz="4" w:space="0"/>
            </w:tcBorders>
            <w:vAlign w:val="center"/>
          </w:tcPr>
          <w:p w14:paraId="5389BAE8">
            <w:pPr>
              <w:jc w:val="center"/>
              <w:rPr>
                <w:rFonts w:hint="eastAsia" w:ascii="仿宋" w:hAnsi="仿宋" w:eastAsia="仿宋" w:cs="仿宋"/>
                <w:color w:val="000000"/>
                <w:sz w:val="24"/>
              </w:rPr>
            </w:pPr>
          </w:p>
        </w:tc>
      </w:tr>
      <w:tr w14:paraId="49A31FFA">
        <w:tblPrEx>
          <w:tblLayout w:type="fixed"/>
        </w:tblPrEx>
        <w:trPr>
          <w:trHeight w:val="738" w:hRule="atLeast"/>
          <w:jc w:val="center"/>
        </w:trPr>
        <w:tc>
          <w:tcPr>
            <w:tcW w:w="2604" w:type="dxa"/>
            <w:tcBorders>
              <w:top w:val="single" w:color="000000" w:sz="4" w:space="0"/>
              <w:left w:val="single" w:color="000000" w:sz="4" w:space="0"/>
              <w:bottom w:val="single" w:color="000000" w:sz="4" w:space="0"/>
              <w:right w:val="single" w:color="000000" w:sz="4" w:space="0"/>
            </w:tcBorders>
            <w:vAlign w:val="center"/>
          </w:tcPr>
          <w:p w14:paraId="79BC3A8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经营活动产生的现金流量净额</w:t>
            </w:r>
          </w:p>
        </w:tc>
        <w:tc>
          <w:tcPr>
            <w:tcW w:w="6495" w:type="dxa"/>
            <w:tcBorders>
              <w:top w:val="single" w:color="000000" w:sz="4" w:space="0"/>
              <w:left w:val="single" w:color="000000" w:sz="4" w:space="0"/>
              <w:bottom w:val="single" w:color="000000" w:sz="4" w:space="0"/>
              <w:right w:val="single" w:color="000000" w:sz="4" w:space="0"/>
            </w:tcBorders>
            <w:vAlign w:val="center"/>
          </w:tcPr>
          <w:p w14:paraId="2DBF946F">
            <w:pPr>
              <w:jc w:val="center"/>
              <w:rPr>
                <w:rFonts w:hint="eastAsia" w:ascii="仿宋" w:hAnsi="仿宋" w:eastAsia="仿宋" w:cs="仿宋"/>
                <w:color w:val="000000"/>
                <w:sz w:val="24"/>
              </w:rPr>
            </w:pPr>
          </w:p>
        </w:tc>
      </w:tr>
      <w:tr w14:paraId="67FA217E">
        <w:tblPrEx>
          <w:tblLayout w:type="fixed"/>
        </w:tblPrEx>
        <w:trPr>
          <w:trHeight w:val="527" w:hRule="atLeast"/>
          <w:jc w:val="center"/>
        </w:trPr>
        <w:tc>
          <w:tcPr>
            <w:tcW w:w="2604" w:type="dxa"/>
            <w:tcBorders>
              <w:top w:val="single" w:color="000000" w:sz="4" w:space="0"/>
              <w:left w:val="single" w:color="000000" w:sz="4" w:space="0"/>
              <w:bottom w:val="single" w:color="000000" w:sz="4" w:space="0"/>
              <w:right w:val="single" w:color="000000" w:sz="4" w:space="0"/>
            </w:tcBorders>
            <w:vAlign w:val="center"/>
          </w:tcPr>
          <w:p w14:paraId="1C92D63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净资产</w:t>
            </w:r>
          </w:p>
        </w:tc>
        <w:tc>
          <w:tcPr>
            <w:tcW w:w="6495" w:type="dxa"/>
            <w:tcBorders>
              <w:top w:val="single" w:color="000000" w:sz="4" w:space="0"/>
              <w:left w:val="single" w:color="000000" w:sz="4" w:space="0"/>
              <w:bottom w:val="single" w:color="000000" w:sz="4" w:space="0"/>
              <w:right w:val="single" w:color="000000" w:sz="4" w:space="0"/>
            </w:tcBorders>
            <w:vAlign w:val="center"/>
          </w:tcPr>
          <w:p w14:paraId="7F3EA586">
            <w:pPr>
              <w:jc w:val="center"/>
              <w:rPr>
                <w:rFonts w:hint="eastAsia" w:ascii="仿宋" w:hAnsi="仿宋" w:eastAsia="仿宋" w:cs="仿宋"/>
                <w:color w:val="000000"/>
                <w:sz w:val="24"/>
              </w:rPr>
            </w:pPr>
          </w:p>
        </w:tc>
      </w:tr>
    </w:tbl>
    <w:p w14:paraId="2BF9E192">
      <w:pPr>
        <w:jc w:val="right"/>
        <w:rPr>
          <w:rFonts w:hint="eastAsia" w:ascii="仿宋" w:hAnsi="仿宋" w:eastAsia="仿宋" w:cs="仿宋"/>
          <w:sz w:val="32"/>
          <w:szCs w:val="32"/>
        </w:rPr>
      </w:pPr>
      <w:r>
        <w:rPr>
          <w:rFonts w:hint="eastAsia" w:ascii="仿宋" w:hAnsi="仿宋" w:eastAsia="仿宋" w:cs="仿宋"/>
          <w:color w:val="000000"/>
          <w:kern w:val="0"/>
          <w:sz w:val="28"/>
          <w:szCs w:val="28"/>
        </w:rPr>
        <w:t>（加盖投标人公章）</w:t>
      </w:r>
    </w:p>
    <w:p w14:paraId="50EDEBC9">
      <w:pPr>
        <w:pStyle w:val="6"/>
        <w:rPr>
          <w:rFonts w:hint="eastAsia" w:ascii="仿宋" w:hAnsi="仿宋" w:eastAsia="仿宋" w:cs="仿宋"/>
          <w:sz w:val="32"/>
          <w:szCs w:val="32"/>
        </w:rPr>
      </w:pPr>
    </w:p>
    <w:p w14:paraId="280285BA">
      <w:pPr>
        <w:widowControl/>
        <w:spacing w:line="500" w:lineRule="exact"/>
        <w:jc w:val="left"/>
        <w:rPr>
          <w:rFonts w:hint="eastAsia" w:ascii="仿宋" w:hAnsi="仿宋" w:eastAsia="仿宋" w:cs="仿宋"/>
          <w:sz w:val="28"/>
          <w:szCs w:val="28"/>
        </w:rPr>
      </w:pPr>
      <w:r>
        <w:rPr>
          <w:rFonts w:hint="eastAsia" w:ascii="仿宋" w:hAnsi="仿宋" w:eastAsia="仿宋" w:cs="仿宋"/>
          <w:b/>
          <w:bCs/>
          <w:color w:val="000000"/>
          <w:kern w:val="0"/>
          <w:sz w:val="28"/>
          <w:szCs w:val="28"/>
        </w:rPr>
        <w:t>注：（1）投标人须填写此表</w:t>
      </w:r>
    </w:p>
    <w:p w14:paraId="0F530CA5">
      <w:pPr>
        <w:widowControl/>
        <w:spacing w:line="500" w:lineRule="exact"/>
        <w:ind w:firstLine="562" w:firstLineChars="200"/>
        <w:jc w:val="left"/>
        <w:rPr>
          <w:rFonts w:hint="eastAsia" w:ascii="仿宋" w:hAnsi="仿宋" w:eastAsia="仿宋" w:cs="仿宋"/>
          <w:sz w:val="28"/>
          <w:szCs w:val="28"/>
        </w:rPr>
      </w:pPr>
      <w:r>
        <w:rPr>
          <w:rFonts w:hint="eastAsia" w:ascii="仿宋" w:hAnsi="仿宋" w:eastAsia="仿宋" w:cs="仿宋"/>
          <w:b/>
          <w:bCs/>
          <w:color w:val="000000"/>
          <w:kern w:val="0"/>
          <w:sz w:val="28"/>
          <w:szCs w:val="28"/>
        </w:rPr>
        <w:t>（2）投标人须具有良好的财务能力：（提供以下</w:t>
      </w:r>
      <w:r>
        <w:rPr>
          <w:rFonts w:hint="eastAsia" w:ascii="仿宋" w:hAnsi="仿宋" w:eastAsia="仿宋" w:cs="仿宋"/>
          <w:b/>
          <w:bCs/>
          <w:color w:val="000000"/>
          <w:kern w:val="0"/>
          <w:sz w:val="28"/>
          <w:szCs w:val="28"/>
          <w:lang w:val="en-US" w:eastAsia="zh-CN"/>
        </w:rPr>
        <w:t>两</w:t>
      </w:r>
      <w:r>
        <w:rPr>
          <w:rFonts w:hint="eastAsia" w:ascii="仿宋" w:hAnsi="仿宋" w:eastAsia="仿宋" w:cs="仿宋"/>
          <w:b/>
          <w:bCs/>
          <w:color w:val="000000"/>
          <w:kern w:val="0"/>
          <w:sz w:val="28"/>
          <w:szCs w:val="28"/>
        </w:rPr>
        <w:t>种材料任意一种）</w:t>
      </w:r>
    </w:p>
    <w:p w14:paraId="718E491E">
      <w:pPr>
        <w:widowControl/>
        <w:spacing w:line="500" w:lineRule="exact"/>
        <w:jc w:val="left"/>
        <w:rPr>
          <w:rFonts w:hint="eastAsia" w:ascii="仿宋" w:hAnsi="仿宋" w:eastAsia="仿宋" w:cs="仿宋"/>
          <w:sz w:val="28"/>
          <w:szCs w:val="28"/>
        </w:rPr>
      </w:pPr>
      <w:r>
        <w:rPr>
          <w:rFonts w:hint="eastAsia" w:ascii="仿宋" w:hAnsi="仿宋" w:eastAsia="仿宋" w:cs="仿宋"/>
          <w:b/>
          <w:bCs/>
          <w:color w:val="000000"/>
          <w:kern w:val="0"/>
          <w:sz w:val="28"/>
          <w:szCs w:val="28"/>
        </w:rPr>
        <w:t>1、202</w:t>
      </w:r>
      <w:r>
        <w:rPr>
          <w:rFonts w:hint="eastAsia" w:ascii="仿宋" w:hAnsi="仿宋" w:eastAsia="仿宋" w:cs="仿宋"/>
          <w:b/>
          <w:bCs/>
          <w:color w:val="000000"/>
          <w:kern w:val="0"/>
          <w:sz w:val="28"/>
          <w:szCs w:val="28"/>
          <w:lang w:val="en-US" w:eastAsia="zh-CN"/>
        </w:rPr>
        <w:t>3</w:t>
      </w:r>
      <w:r>
        <w:rPr>
          <w:rFonts w:hint="eastAsia" w:ascii="仿宋" w:hAnsi="仿宋" w:eastAsia="仿宋" w:cs="仿宋"/>
          <w:b/>
          <w:bCs/>
          <w:color w:val="000000"/>
          <w:kern w:val="0"/>
          <w:sz w:val="28"/>
          <w:szCs w:val="28"/>
        </w:rPr>
        <w:t>年度或202</w:t>
      </w:r>
      <w:r>
        <w:rPr>
          <w:rFonts w:hint="eastAsia" w:ascii="仿宋" w:hAnsi="仿宋" w:eastAsia="仿宋" w:cs="仿宋"/>
          <w:b/>
          <w:bCs/>
          <w:color w:val="000000"/>
          <w:kern w:val="0"/>
          <w:sz w:val="28"/>
          <w:szCs w:val="28"/>
          <w:lang w:val="en-US" w:eastAsia="zh-CN"/>
        </w:rPr>
        <w:t>4</w:t>
      </w:r>
      <w:r>
        <w:rPr>
          <w:rFonts w:hint="eastAsia" w:ascii="仿宋" w:hAnsi="仿宋" w:eastAsia="仿宋" w:cs="仿宋"/>
          <w:b/>
          <w:bCs/>
          <w:color w:val="000000"/>
          <w:kern w:val="0"/>
          <w:sz w:val="28"/>
          <w:szCs w:val="28"/>
        </w:rPr>
        <w:t>年度经审计的财务报告；</w:t>
      </w:r>
    </w:p>
    <w:p w14:paraId="06202F59">
      <w:pPr>
        <w:widowControl/>
        <w:numPr>
          <w:ilvl w:val="0"/>
          <w:numId w:val="1"/>
        </w:numPr>
        <w:spacing w:line="500" w:lineRule="exact"/>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其基本开户银行出具的资信证明（开具时间应在</w:t>
      </w:r>
      <w:r>
        <w:rPr>
          <w:rFonts w:hint="eastAsia" w:ascii="仿宋" w:hAnsi="仿宋" w:eastAsia="仿宋" w:cs="仿宋"/>
          <w:b/>
          <w:bCs/>
          <w:color w:val="000000"/>
          <w:kern w:val="0"/>
          <w:sz w:val="28"/>
          <w:szCs w:val="28"/>
          <w:highlight w:val="none"/>
        </w:rPr>
        <w:t>预报名公告</w:t>
      </w:r>
      <w:r>
        <w:rPr>
          <w:rFonts w:hint="eastAsia" w:ascii="仿宋" w:hAnsi="仿宋" w:eastAsia="仿宋" w:cs="仿宋"/>
          <w:b/>
          <w:bCs/>
          <w:color w:val="000000"/>
          <w:kern w:val="0"/>
          <w:sz w:val="28"/>
          <w:szCs w:val="28"/>
        </w:rPr>
        <w:t>发布日之后，或证明文件上注明在有效期内）；</w:t>
      </w:r>
    </w:p>
    <w:p w14:paraId="11DB1C30">
      <w:pPr>
        <w:widowControl/>
        <w:spacing w:line="500" w:lineRule="exact"/>
        <w:jc w:val="center"/>
        <w:rPr>
          <w:rFonts w:hint="eastAsia" w:ascii="仿宋" w:hAnsi="仿宋" w:eastAsia="仿宋" w:cs="仿宋"/>
          <w:b/>
          <w:bCs/>
          <w:color w:val="000000"/>
          <w:kern w:val="0"/>
          <w:sz w:val="32"/>
          <w:szCs w:val="32"/>
        </w:rPr>
      </w:pPr>
      <w:r>
        <w:rPr>
          <w:rFonts w:hint="eastAsia" w:ascii="仿宋" w:hAnsi="仿宋" w:eastAsia="仿宋" w:cs="仿宋"/>
        </w:rPr>
        <w:br w:type="page"/>
      </w:r>
      <w:r>
        <w:rPr>
          <w:rFonts w:hint="eastAsia" w:ascii="仿宋" w:hAnsi="仿宋" w:eastAsia="仿宋" w:cs="仿宋"/>
          <w:b/>
          <w:bCs/>
          <w:color w:val="000000"/>
          <w:kern w:val="0"/>
          <w:sz w:val="32"/>
          <w:szCs w:val="32"/>
        </w:rPr>
        <w:t>七、企业履约情况说明</w:t>
      </w:r>
    </w:p>
    <w:p w14:paraId="2743BE75">
      <w:pPr>
        <w:widowControl/>
        <w:spacing w:line="500" w:lineRule="exact"/>
        <w:jc w:val="left"/>
        <w:rPr>
          <w:rFonts w:hint="eastAsia" w:ascii="仿宋" w:hAnsi="仿宋" w:eastAsia="仿宋" w:cs="仿宋"/>
        </w:rPr>
      </w:pPr>
      <w:r>
        <w:rPr>
          <w:rFonts w:hint="eastAsia" w:ascii="仿宋" w:hAnsi="仿宋" w:eastAsia="仿宋" w:cs="仿宋"/>
          <w:color w:val="000000"/>
          <w:kern w:val="0"/>
          <w:sz w:val="28"/>
          <w:szCs w:val="28"/>
        </w:rPr>
        <w:t>致：</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招标</w:t>
      </w:r>
      <w:r>
        <w:rPr>
          <w:rFonts w:hint="eastAsia" w:ascii="仿宋" w:hAnsi="仿宋" w:eastAsia="仿宋" w:cs="仿宋"/>
          <w:color w:val="000000"/>
          <w:kern w:val="0"/>
          <w:sz w:val="28"/>
          <w:szCs w:val="28"/>
        </w:rPr>
        <w:t>人）</w:t>
      </w:r>
    </w:p>
    <w:p w14:paraId="44FAACBD">
      <w:pPr>
        <w:widowControl/>
        <w:spacing w:line="500" w:lineRule="exact"/>
        <w:ind w:firstLine="560" w:firstLineChars="200"/>
        <w:jc w:val="left"/>
        <w:rPr>
          <w:rFonts w:hint="eastAsia" w:ascii="仿宋" w:hAnsi="仿宋" w:eastAsia="仿宋" w:cs="仿宋"/>
        </w:rPr>
      </w:pPr>
      <w:r>
        <w:rPr>
          <w:rFonts w:hint="eastAsia" w:ascii="仿宋" w:hAnsi="仿宋" w:eastAsia="仿宋" w:cs="仿宋"/>
          <w:color w:val="000000"/>
          <w:kern w:val="0"/>
          <w:sz w:val="28"/>
          <w:szCs w:val="28"/>
        </w:rPr>
        <w:t>我方愿根据本项</w:t>
      </w:r>
      <w:r>
        <w:rPr>
          <w:rFonts w:hint="eastAsia" w:ascii="仿宋" w:hAnsi="仿宋" w:eastAsia="仿宋" w:cs="仿宋"/>
          <w:color w:val="000000"/>
          <w:kern w:val="0"/>
          <w:sz w:val="28"/>
          <w:szCs w:val="28"/>
          <w:highlight w:val="none"/>
        </w:rPr>
        <w:t>目预报名文件的</w:t>
      </w:r>
      <w:r>
        <w:rPr>
          <w:rFonts w:hint="eastAsia" w:ascii="仿宋" w:hAnsi="仿宋" w:eastAsia="仿宋" w:cs="仿宋"/>
          <w:color w:val="000000"/>
          <w:kern w:val="0"/>
          <w:sz w:val="28"/>
          <w:szCs w:val="28"/>
        </w:rPr>
        <w:t>要求提交所需的</w:t>
      </w:r>
      <w:r>
        <w:rPr>
          <w:rFonts w:hint="eastAsia" w:ascii="仿宋" w:hAnsi="仿宋" w:eastAsia="仿宋" w:cs="仿宋"/>
          <w:color w:val="000000"/>
          <w:kern w:val="0"/>
          <w:sz w:val="28"/>
          <w:szCs w:val="28"/>
          <w:lang w:eastAsia="zh-CN"/>
        </w:rPr>
        <w:t>预报名</w:t>
      </w:r>
      <w:r>
        <w:rPr>
          <w:rFonts w:hint="eastAsia" w:ascii="仿宋" w:hAnsi="仿宋" w:eastAsia="仿宋" w:cs="仿宋"/>
          <w:color w:val="000000"/>
          <w:kern w:val="0"/>
          <w:sz w:val="28"/>
          <w:szCs w:val="28"/>
        </w:rPr>
        <w:t>申请文件，对</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项目的</w:t>
      </w:r>
      <w:r>
        <w:rPr>
          <w:rFonts w:hint="eastAsia" w:ascii="仿宋" w:hAnsi="仿宋" w:eastAsia="仿宋" w:cs="仿宋"/>
          <w:color w:val="000000"/>
          <w:kern w:val="0"/>
          <w:sz w:val="28"/>
          <w:szCs w:val="28"/>
          <w:lang w:eastAsia="zh-CN"/>
        </w:rPr>
        <w:t>预报名</w:t>
      </w:r>
      <w:r>
        <w:rPr>
          <w:rFonts w:hint="eastAsia" w:ascii="仿宋" w:hAnsi="仿宋" w:eastAsia="仿宋" w:cs="仿宋"/>
          <w:color w:val="000000"/>
          <w:kern w:val="0"/>
          <w:sz w:val="28"/>
          <w:szCs w:val="28"/>
        </w:rPr>
        <w:t>提出申请，并接受</w:t>
      </w:r>
      <w:r>
        <w:rPr>
          <w:rFonts w:hint="eastAsia" w:ascii="仿宋" w:hAnsi="仿宋" w:eastAsia="仿宋" w:cs="仿宋"/>
          <w:color w:val="000000"/>
          <w:kern w:val="0"/>
          <w:sz w:val="28"/>
          <w:szCs w:val="28"/>
          <w:lang w:eastAsia="zh-CN"/>
        </w:rPr>
        <w:t>招标</w:t>
      </w:r>
      <w:r>
        <w:rPr>
          <w:rFonts w:hint="eastAsia" w:ascii="仿宋" w:hAnsi="仿宋" w:eastAsia="仿宋" w:cs="仿宋"/>
          <w:color w:val="000000"/>
          <w:kern w:val="0"/>
          <w:sz w:val="28"/>
          <w:szCs w:val="28"/>
        </w:rPr>
        <w:t>人对我方进行的</w:t>
      </w:r>
      <w:r>
        <w:rPr>
          <w:rFonts w:hint="eastAsia" w:ascii="仿宋" w:hAnsi="仿宋" w:eastAsia="仿宋" w:cs="仿宋"/>
          <w:color w:val="000000"/>
          <w:kern w:val="0"/>
          <w:sz w:val="28"/>
          <w:szCs w:val="28"/>
          <w:lang w:val="en-US" w:eastAsia="zh-CN"/>
        </w:rPr>
        <w:t>预报名审查</w:t>
      </w:r>
      <w:r>
        <w:rPr>
          <w:rFonts w:hint="eastAsia" w:ascii="仿宋" w:hAnsi="仿宋" w:eastAsia="仿宋" w:cs="仿宋"/>
          <w:color w:val="000000"/>
          <w:kern w:val="0"/>
          <w:sz w:val="28"/>
          <w:szCs w:val="28"/>
        </w:rPr>
        <w:t>。我方承诺：</w:t>
      </w:r>
    </w:p>
    <w:p w14:paraId="540DA228">
      <w:pPr>
        <w:widowControl/>
        <w:spacing w:line="500" w:lineRule="exact"/>
        <w:ind w:firstLine="560" w:firstLineChars="200"/>
        <w:jc w:val="left"/>
        <w:rPr>
          <w:rFonts w:hint="eastAsia" w:ascii="仿宋" w:hAnsi="仿宋" w:eastAsia="仿宋" w:cs="仿宋"/>
        </w:rPr>
      </w:pPr>
      <w:r>
        <w:rPr>
          <w:rFonts w:hint="eastAsia" w:ascii="仿宋" w:hAnsi="仿宋" w:eastAsia="仿宋" w:cs="仿宋"/>
          <w:color w:val="000000"/>
          <w:kern w:val="0"/>
          <w:sz w:val="28"/>
          <w:szCs w:val="28"/>
        </w:rPr>
        <w:t>1、近三年内（或成立不满三年的申请人，从成立之日起至今）</w:t>
      </w:r>
      <w:r>
        <w:rPr>
          <w:rFonts w:hint="eastAsia" w:ascii="仿宋" w:hAnsi="仿宋" w:eastAsia="仿宋" w:cs="仿宋"/>
          <w:color w:val="000000"/>
          <w:kern w:val="0"/>
          <w:sz w:val="28"/>
          <w:szCs w:val="28"/>
          <w:lang w:eastAsia="zh-CN"/>
        </w:rPr>
        <w:t>投标人</w:t>
      </w:r>
      <w:r>
        <w:rPr>
          <w:rFonts w:hint="eastAsia" w:ascii="仿宋" w:hAnsi="仿宋" w:eastAsia="仿宋" w:cs="仿宋"/>
          <w:color w:val="000000"/>
          <w:kern w:val="0"/>
          <w:sz w:val="28"/>
          <w:szCs w:val="28"/>
        </w:rPr>
        <w:t>没有处于财产被接管、破产等状态，无涉及重大资产的不良诉讼，无重大违法违规情况，且目前未处于投标资格被取消状态。</w:t>
      </w:r>
    </w:p>
    <w:p w14:paraId="3B88ED75">
      <w:pPr>
        <w:widowControl/>
        <w:spacing w:line="500" w:lineRule="exact"/>
        <w:ind w:firstLine="560" w:firstLineChars="200"/>
        <w:jc w:val="left"/>
        <w:rPr>
          <w:rFonts w:hint="eastAsia" w:ascii="仿宋" w:hAnsi="仿宋" w:eastAsia="仿宋" w:cs="仿宋"/>
        </w:rPr>
      </w:pPr>
      <w:r>
        <w:rPr>
          <w:rFonts w:hint="eastAsia" w:ascii="仿宋" w:hAnsi="仿宋" w:eastAsia="仿宋" w:cs="仿宋"/>
          <w:color w:val="000000"/>
          <w:kern w:val="0"/>
          <w:sz w:val="28"/>
          <w:szCs w:val="28"/>
        </w:rPr>
        <w:t>2、具有履行合同所必须的设备和专业技术能力。</w:t>
      </w:r>
    </w:p>
    <w:p w14:paraId="3374D995">
      <w:pPr>
        <w:widowControl/>
        <w:spacing w:line="500" w:lineRule="exact"/>
        <w:ind w:firstLine="560" w:firstLineChars="200"/>
        <w:jc w:val="left"/>
        <w:rPr>
          <w:rFonts w:hint="eastAsia" w:ascii="仿宋" w:hAnsi="仿宋" w:eastAsia="仿宋" w:cs="仿宋"/>
        </w:rPr>
      </w:pP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highlight w:val="none"/>
        </w:rPr>
        <w:t>预报名</w:t>
      </w:r>
      <w:r>
        <w:rPr>
          <w:rFonts w:hint="eastAsia" w:ascii="仿宋" w:hAnsi="仿宋" w:eastAsia="仿宋" w:cs="仿宋"/>
          <w:color w:val="000000"/>
          <w:kern w:val="0"/>
          <w:sz w:val="28"/>
          <w:szCs w:val="28"/>
          <w:highlight w:val="none"/>
          <w:lang w:val="en-US" w:eastAsia="zh-CN"/>
        </w:rPr>
        <w:t>申请文件</w:t>
      </w:r>
      <w:r>
        <w:rPr>
          <w:rFonts w:hint="eastAsia" w:ascii="仿宋" w:hAnsi="仿宋" w:eastAsia="仿宋" w:cs="仿宋"/>
          <w:color w:val="000000"/>
          <w:kern w:val="0"/>
          <w:sz w:val="28"/>
          <w:szCs w:val="28"/>
          <w:highlight w:val="none"/>
        </w:rPr>
        <w:t>审查</w:t>
      </w:r>
      <w:r>
        <w:rPr>
          <w:rFonts w:hint="eastAsia" w:ascii="仿宋" w:hAnsi="仿宋" w:eastAsia="仿宋" w:cs="仿宋"/>
          <w:color w:val="000000"/>
          <w:kern w:val="0"/>
          <w:sz w:val="28"/>
          <w:szCs w:val="28"/>
        </w:rPr>
        <w:t>阶段过程中，我方对所提交材料及投标申请内容的真实性、完整性、合法性、有效性承担相应的法律责任。</w:t>
      </w:r>
    </w:p>
    <w:p w14:paraId="4EE0E97C">
      <w:pPr>
        <w:widowControl/>
        <w:spacing w:line="500" w:lineRule="exact"/>
        <w:ind w:firstLine="560" w:firstLineChars="200"/>
        <w:jc w:val="left"/>
        <w:rPr>
          <w:rFonts w:hint="eastAsia" w:ascii="仿宋" w:hAnsi="仿宋" w:eastAsia="仿宋" w:cs="仿宋"/>
        </w:rPr>
      </w:pPr>
      <w:r>
        <w:rPr>
          <w:rFonts w:hint="eastAsia" w:ascii="仿宋" w:hAnsi="仿宋" w:eastAsia="仿宋" w:cs="仿宋"/>
          <w:color w:val="000000"/>
          <w:kern w:val="0"/>
          <w:sz w:val="28"/>
          <w:szCs w:val="28"/>
        </w:rPr>
        <w:t>4、若</w:t>
      </w:r>
      <w:r>
        <w:rPr>
          <w:rFonts w:hint="eastAsia" w:ascii="仿宋" w:hAnsi="仿宋" w:eastAsia="仿宋" w:cs="仿宋"/>
          <w:color w:val="000000"/>
          <w:kern w:val="0"/>
          <w:sz w:val="28"/>
          <w:szCs w:val="28"/>
          <w:lang w:eastAsia="zh-CN"/>
        </w:rPr>
        <w:t>招标</w:t>
      </w:r>
      <w:r>
        <w:rPr>
          <w:rFonts w:hint="eastAsia" w:ascii="仿宋" w:hAnsi="仿宋" w:eastAsia="仿宋" w:cs="仿宋"/>
          <w:color w:val="000000"/>
          <w:kern w:val="0"/>
          <w:sz w:val="28"/>
          <w:szCs w:val="28"/>
        </w:rPr>
        <w:t>人发现我方在评审、评标、定标中存在不满足上述情况要求时，</w:t>
      </w:r>
      <w:r>
        <w:rPr>
          <w:rFonts w:hint="eastAsia" w:ascii="仿宋" w:hAnsi="仿宋" w:eastAsia="仿宋" w:cs="仿宋"/>
          <w:color w:val="000000"/>
          <w:kern w:val="0"/>
          <w:sz w:val="28"/>
          <w:szCs w:val="28"/>
          <w:highlight w:val="yellow"/>
          <w:lang w:val="en-US" w:eastAsia="zh-CN"/>
        </w:rPr>
        <w:t>招标人</w:t>
      </w:r>
      <w:r>
        <w:rPr>
          <w:rFonts w:hint="eastAsia" w:ascii="仿宋" w:hAnsi="仿宋" w:eastAsia="仿宋" w:cs="仿宋"/>
          <w:color w:val="000000"/>
          <w:kern w:val="0"/>
          <w:sz w:val="28"/>
          <w:szCs w:val="28"/>
          <w:highlight w:val="yellow"/>
        </w:rPr>
        <w:t>可以取消我方</w:t>
      </w:r>
      <w:r>
        <w:rPr>
          <w:rFonts w:hint="eastAsia" w:ascii="仿宋" w:hAnsi="仿宋" w:eastAsia="仿宋" w:cs="仿宋"/>
          <w:color w:val="000000"/>
          <w:kern w:val="0"/>
          <w:sz w:val="28"/>
          <w:szCs w:val="28"/>
          <w:highlight w:val="yellow"/>
          <w:lang w:val="en-US" w:eastAsia="zh-CN"/>
        </w:rPr>
        <w:t>预报名合格</w:t>
      </w:r>
      <w:r>
        <w:rPr>
          <w:rFonts w:hint="eastAsia" w:ascii="仿宋" w:hAnsi="仿宋" w:eastAsia="仿宋" w:cs="仿宋"/>
          <w:color w:val="000000"/>
          <w:kern w:val="0"/>
          <w:sz w:val="28"/>
          <w:szCs w:val="28"/>
          <w:highlight w:val="yellow"/>
        </w:rPr>
        <w:t>资格</w:t>
      </w:r>
      <w:r>
        <w:rPr>
          <w:rFonts w:hint="eastAsia" w:ascii="仿宋" w:hAnsi="仿宋" w:eastAsia="仿宋" w:cs="仿宋"/>
          <w:color w:val="000000"/>
          <w:kern w:val="0"/>
          <w:sz w:val="28"/>
          <w:szCs w:val="28"/>
        </w:rPr>
        <w:t>，我方对此无疑义。</w:t>
      </w:r>
    </w:p>
    <w:p w14:paraId="334BE672">
      <w:pPr>
        <w:widowControl/>
        <w:spacing w:line="500" w:lineRule="exact"/>
        <w:jc w:val="left"/>
        <w:rPr>
          <w:rFonts w:hint="eastAsia" w:ascii="仿宋" w:hAnsi="仿宋" w:eastAsia="仿宋" w:cs="仿宋"/>
          <w:color w:val="000000"/>
          <w:kern w:val="0"/>
          <w:sz w:val="28"/>
          <w:szCs w:val="28"/>
        </w:rPr>
      </w:pPr>
    </w:p>
    <w:p w14:paraId="78F341F9">
      <w:pPr>
        <w:pStyle w:val="6"/>
        <w:rPr>
          <w:rFonts w:hint="eastAsia" w:ascii="仿宋" w:hAnsi="仿宋" w:eastAsia="仿宋" w:cs="仿宋"/>
          <w:color w:val="000000"/>
          <w:kern w:val="0"/>
          <w:sz w:val="28"/>
          <w:szCs w:val="28"/>
        </w:rPr>
      </w:pPr>
    </w:p>
    <w:p w14:paraId="62DCF9F3">
      <w:pPr>
        <w:pStyle w:val="6"/>
        <w:rPr>
          <w:rFonts w:hint="eastAsia" w:ascii="仿宋" w:hAnsi="仿宋" w:eastAsia="仿宋" w:cs="仿宋"/>
          <w:color w:val="000000"/>
          <w:kern w:val="0"/>
          <w:sz w:val="28"/>
          <w:szCs w:val="28"/>
        </w:rPr>
      </w:pPr>
    </w:p>
    <w:p w14:paraId="5AC9ECA4">
      <w:pPr>
        <w:pStyle w:val="6"/>
        <w:rPr>
          <w:rFonts w:hint="eastAsia" w:ascii="仿宋" w:hAnsi="仿宋" w:eastAsia="仿宋" w:cs="仿宋"/>
          <w:color w:val="000000"/>
          <w:kern w:val="0"/>
          <w:sz w:val="28"/>
          <w:szCs w:val="28"/>
        </w:rPr>
      </w:pPr>
    </w:p>
    <w:p w14:paraId="0D6E2848">
      <w:pPr>
        <w:widowControl/>
        <w:spacing w:line="500" w:lineRule="exact"/>
        <w:jc w:val="center"/>
        <w:rPr>
          <w:rFonts w:hint="eastAsia" w:ascii="仿宋" w:hAnsi="仿宋" w:eastAsia="仿宋" w:cs="仿宋"/>
        </w:rPr>
      </w:pPr>
      <w:r>
        <w:rPr>
          <w:rFonts w:hint="eastAsia" w:ascii="仿宋" w:hAnsi="仿宋" w:eastAsia="仿宋" w:cs="仿宋"/>
          <w:color w:val="000000"/>
          <w:kern w:val="0"/>
          <w:sz w:val="28"/>
          <w:szCs w:val="28"/>
        </w:rPr>
        <w:t>投标人法定代表人或其授权代理人：</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（签名）</w:t>
      </w:r>
    </w:p>
    <w:p w14:paraId="0921A7B1">
      <w:pPr>
        <w:widowControl/>
        <w:spacing w:line="500" w:lineRule="exact"/>
        <w:jc w:val="center"/>
        <w:rPr>
          <w:rFonts w:hint="eastAsia" w:ascii="仿宋" w:hAnsi="仿宋" w:eastAsia="仿宋" w:cs="仿宋"/>
          <w:color w:val="000000"/>
          <w:kern w:val="0"/>
          <w:sz w:val="28"/>
          <w:szCs w:val="28"/>
        </w:rPr>
      </w:pPr>
    </w:p>
    <w:p w14:paraId="3C1006E2">
      <w:pPr>
        <w:widowControl/>
        <w:spacing w:line="500" w:lineRule="exact"/>
        <w:jc w:val="center"/>
        <w:rPr>
          <w:rFonts w:hint="eastAsia" w:ascii="仿宋" w:hAnsi="仿宋" w:eastAsia="仿宋" w:cs="仿宋"/>
        </w:rPr>
      </w:pPr>
      <w:r>
        <w:rPr>
          <w:rFonts w:hint="eastAsia" w:ascii="仿宋" w:hAnsi="仿宋" w:eastAsia="仿宋" w:cs="仿宋"/>
          <w:color w:val="000000"/>
          <w:kern w:val="0"/>
          <w:sz w:val="28"/>
          <w:szCs w:val="28"/>
        </w:rPr>
        <w:t>投标人：</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（全称并加盖公章）</w:t>
      </w:r>
    </w:p>
    <w:p w14:paraId="243CBDD7">
      <w:pPr>
        <w:pStyle w:val="6"/>
        <w:rPr>
          <w:rFonts w:hint="eastAsia" w:ascii="仿宋" w:hAnsi="仿宋" w:eastAsia="仿宋" w:cs="仿宋"/>
        </w:rPr>
      </w:pPr>
    </w:p>
    <w:p w14:paraId="14EDBF5C">
      <w:pPr>
        <w:widowControl/>
        <w:spacing w:line="540" w:lineRule="exact"/>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日 期：    年     月    日</w:t>
      </w:r>
    </w:p>
    <w:p w14:paraId="49579BCF">
      <w:pPr>
        <w:widowControl/>
        <w:jc w:val="center"/>
        <w:rPr>
          <w:rFonts w:hint="eastAsia" w:ascii="仿宋" w:hAnsi="仿宋" w:eastAsia="仿宋" w:cs="仿宋"/>
          <w:b/>
          <w:bCs/>
          <w:color w:val="000000"/>
          <w:kern w:val="0"/>
          <w:sz w:val="32"/>
          <w:szCs w:val="32"/>
        </w:rPr>
      </w:pPr>
      <w:r>
        <w:rPr>
          <w:rFonts w:hint="eastAsia" w:ascii="仿宋" w:hAnsi="仿宋" w:eastAsia="仿宋" w:cs="仿宋"/>
        </w:rPr>
        <w:br w:type="page"/>
      </w:r>
      <w:r>
        <w:rPr>
          <w:rFonts w:hint="eastAsia" w:ascii="仿宋" w:hAnsi="仿宋" w:eastAsia="仿宋" w:cs="仿宋"/>
          <w:b/>
          <w:bCs/>
          <w:color w:val="000000"/>
          <w:kern w:val="0"/>
          <w:sz w:val="32"/>
          <w:szCs w:val="32"/>
        </w:rPr>
        <w:t>八、投标人应提供的资格证明文件和其他材料</w:t>
      </w:r>
    </w:p>
    <w:p w14:paraId="48A02E80">
      <w:pPr>
        <w:widowControl/>
        <w:spacing w:line="5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填写须知</w:t>
      </w:r>
    </w:p>
    <w:p w14:paraId="21E8DF81">
      <w:pPr>
        <w:widowControl/>
        <w:spacing w:line="5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（1）投标人应填写和提交下述规定的资格证明文件。</w:t>
      </w:r>
      <w:r>
        <w:rPr>
          <w:rFonts w:hint="eastAsia" w:ascii="仿宋" w:hAnsi="仿宋" w:eastAsia="仿宋" w:cs="仿宋"/>
          <w:b/>
          <w:bCs/>
          <w:color w:val="000000"/>
          <w:kern w:val="0"/>
          <w:sz w:val="28"/>
          <w:szCs w:val="28"/>
        </w:rPr>
        <w:t>如要求原件现场核查的，均须开标现场提供原件；</w:t>
      </w:r>
    </w:p>
    <w:p w14:paraId="361968D3">
      <w:pPr>
        <w:widowControl/>
        <w:spacing w:line="5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（2）所附格式中要求填写的全部内容都必须如实填写；</w:t>
      </w:r>
    </w:p>
    <w:p w14:paraId="08CD8DDB">
      <w:pPr>
        <w:widowControl/>
        <w:spacing w:line="5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（3）本资格声明的签字人应保证全部声明和填写的内容是真实的和正确的；</w:t>
      </w:r>
    </w:p>
    <w:p w14:paraId="191F901A">
      <w:pPr>
        <w:widowControl/>
        <w:spacing w:line="5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r>
        <w:rPr>
          <w:rFonts w:hint="eastAsia" w:ascii="仿宋" w:hAnsi="仿宋" w:eastAsia="仿宋" w:cs="仿宋"/>
          <w:color w:val="000000"/>
          <w:kern w:val="0"/>
          <w:sz w:val="28"/>
          <w:szCs w:val="28"/>
          <w:lang w:eastAsia="zh-CN"/>
        </w:rPr>
        <w:t>招标</w:t>
      </w:r>
      <w:r>
        <w:rPr>
          <w:rFonts w:hint="eastAsia" w:ascii="仿宋" w:hAnsi="仿宋" w:eastAsia="仿宋" w:cs="仿宋"/>
          <w:color w:val="000000"/>
          <w:kern w:val="0"/>
          <w:sz w:val="28"/>
          <w:szCs w:val="28"/>
          <w:lang w:val="en-US" w:eastAsia="zh-CN"/>
        </w:rPr>
        <w:t>人</w:t>
      </w:r>
      <w:r>
        <w:rPr>
          <w:rFonts w:hint="eastAsia" w:ascii="仿宋" w:hAnsi="仿宋" w:eastAsia="仿宋" w:cs="仿宋"/>
          <w:color w:val="000000"/>
          <w:kern w:val="0"/>
          <w:sz w:val="28"/>
          <w:szCs w:val="28"/>
        </w:rPr>
        <w:t>将应用</w:t>
      </w:r>
      <w:r>
        <w:rPr>
          <w:rFonts w:hint="eastAsia" w:ascii="仿宋" w:hAnsi="仿宋" w:eastAsia="仿宋" w:cs="仿宋"/>
          <w:color w:val="000000"/>
          <w:kern w:val="0"/>
          <w:sz w:val="28"/>
          <w:szCs w:val="28"/>
          <w:lang w:eastAsia="zh-CN"/>
        </w:rPr>
        <w:t>投标人</w:t>
      </w:r>
      <w:r>
        <w:rPr>
          <w:rFonts w:hint="eastAsia" w:ascii="仿宋" w:hAnsi="仿宋" w:eastAsia="仿宋" w:cs="仿宋"/>
          <w:color w:val="000000"/>
          <w:kern w:val="0"/>
          <w:sz w:val="28"/>
          <w:szCs w:val="28"/>
        </w:rPr>
        <w:t>提交的资料，根据自己的判断和考虑决定</w:t>
      </w:r>
      <w:r>
        <w:rPr>
          <w:rFonts w:hint="eastAsia" w:ascii="仿宋" w:hAnsi="仿宋" w:eastAsia="仿宋" w:cs="仿宋"/>
          <w:color w:val="000000"/>
          <w:kern w:val="0"/>
          <w:sz w:val="28"/>
          <w:szCs w:val="28"/>
          <w:lang w:eastAsia="zh-CN"/>
        </w:rPr>
        <w:t>投标人</w:t>
      </w:r>
      <w:r>
        <w:rPr>
          <w:rFonts w:hint="eastAsia" w:ascii="仿宋" w:hAnsi="仿宋" w:eastAsia="仿宋" w:cs="仿宋"/>
          <w:color w:val="000000"/>
          <w:kern w:val="0"/>
          <w:sz w:val="28"/>
          <w:szCs w:val="28"/>
        </w:rPr>
        <w:t>履行合同的合格性及能力。</w:t>
      </w:r>
    </w:p>
    <w:p w14:paraId="0EA68CDA">
      <w:pPr>
        <w:widowControl/>
        <w:spacing w:line="5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1、具有独立承担民事责任的能力的资格证明文件</w:t>
      </w:r>
    </w:p>
    <w:p w14:paraId="294F55C9">
      <w:pPr>
        <w:widowControl/>
        <w:spacing w:line="5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提供有效的“企业法人营业执照”或“营业执照”；</w:t>
      </w:r>
    </w:p>
    <w:p w14:paraId="7693EEEF">
      <w:pPr>
        <w:widowControl/>
        <w:spacing w:line="5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2、具有良好的商业信誉和健全的财务会计制度的证明文件（详见</w:t>
      </w:r>
      <w:r>
        <w:rPr>
          <w:rFonts w:hint="eastAsia" w:ascii="仿宋" w:hAnsi="仿宋" w:eastAsia="仿宋" w:cs="仿宋"/>
          <w:color w:val="000000"/>
          <w:kern w:val="0"/>
          <w:sz w:val="28"/>
          <w:szCs w:val="28"/>
          <w:lang w:val="en-US" w:eastAsia="zh-CN"/>
        </w:rPr>
        <w:t>六、</w:t>
      </w:r>
      <w:r>
        <w:rPr>
          <w:rFonts w:hint="eastAsia" w:ascii="仿宋" w:hAnsi="仿宋" w:eastAsia="仿宋" w:cs="仿宋"/>
          <w:color w:val="000000"/>
          <w:kern w:val="0"/>
          <w:sz w:val="28"/>
          <w:szCs w:val="28"/>
        </w:rPr>
        <w:t>财务状况表）</w:t>
      </w:r>
    </w:p>
    <w:p w14:paraId="78C6C9B1">
      <w:pPr>
        <w:widowControl/>
        <w:spacing w:line="5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3、具有履行合同所必须的设备和专业技术能力的证明文件（格式自拟需体现以下内容）</w:t>
      </w:r>
    </w:p>
    <w:p w14:paraId="74181DF3">
      <w:pPr>
        <w:widowControl/>
        <w:spacing w:line="5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投标人</w:t>
      </w:r>
      <w:r>
        <w:rPr>
          <w:rFonts w:hint="eastAsia" w:ascii="仿宋" w:hAnsi="仿宋" w:eastAsia="仿宋" w:cs="仿宋"/>
          <w:color w:val="000000"/>
          <w:kern w:val="0"/>
          <w:sz w:val="28"/>
          <w:szCs w:val="28"/>
        </w:rPr>
        <w:t>提供具有履行合同所必须的设备和专业技术能力的承诺函；</w:t>
      </w:r>
    </w:p>
    <w:p w14:paraId="25835F01">
      <w:pPr>
        <w:widowControl/>
        <w:spacing w:line="5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4、有依法缴纳税收和社会保障资金的良好记录的证明文件</w:t>
      </w:r>
    </w:p>
    <w:p w14:paraId="48FBAE58">
      <w:pPr>
        <w:widowControl/>
        <w:spacing w:line="5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 xml:space="preserve"> 年至今任意一个月的企业缴税凭证或证明；</w:t>
      </w:r>
    </w:p>
    <w:p w14:paraId="346B7715">
      <w:pPr>
        <w:widowControl/>
        <w:spacing w:line="5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年至今任意一个月的缴纳社会保障资金的凭证或当地社会保障局出具的缴纳明细。（依法免税或不需要缴纳社会保障资金的</w:t>
      </w:r>
      <w:r>
        <w:rPr>
          <w:rFonts w:hint="eastAsia" w:ascii="仿宋" w:hAnsi="仿宋" w:eastAsia="仿宋" w:cs="仿宋"/>
          <w:color w:val="000000"/>
          <w:kern w:val="0"/>
          <w:sz w:val="28"/>
          <w:szCs w:val="28"/>
          <w:lang w:eastAsia="zh-CN"/>
        </w:rPr>
        <w:t>投标人</w:t>
      </w:r>
      <w:r>
        <w:rPr>
          <w:rFonts w:hint="eastAsia" w:ascii="仿宋" w:hAnsi="仿宋" w:eastAsia="仿宋" w:cs="仿宋"/>
          <w:color w:val="000000"/>
          <w:kern w:val="0"/>
          <w:sz w:val="28"/>
          <w:szCs w:val="28"/>
        </w:rPr>
        <w:t>，应当提供相关文件证明其依法免税或不需要缴纳社会保障资金。）</w:t>
      </w:r>
    </w:p>
    <w:p w14:paraId="383CA5E7">
      <w:pPr>
        <w:widowControl/>
        <w:spacing w:line="5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r>
        <w:rPr>
          <w:rFonts w:hint="eastAsia" w:ascii="仿宋" w:hAnsi="仿宋" w:eastAsia="仿宋" w:cs="仿宋"/>
          <w:color w:val="000000"/>
          <w:kern w:val="0"/>
          <w:sz w:val="28"/>
          <w:szCs w:val="28"/>
          <w:lang w:val="en-US" w:eastAsia="zh-CN"/>
        </w:rPr>
        <w:t>近</w:t>
      </w:r>
      <w:r>
        <w:rPr>
          <w:rFonts w:hint="eastAsia" w:ascii="仿宋" w:hAnsi="仿宋" w:eastAsia="仿宋" w:cs="仿宋"/>
          <w:color w:val="000000"/>
          <w:kern w:val="0"/>
          <w:sz w:val="28"/>
          <w:szCs w:val="28"/>
        </w:rPr>
        <w:t>三年内,在经营活动中没有重大违法记录的证明文件（格式自拟需体现以下内容）</w:t>
      </w:r>
    </w:p>
    <w:p w14:paraId="4E49F7C4">
      <w:pPr>
        <w:widowControl/>
        <w:spacing w:line="5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近</w:t>
      </w:r>
      <w:r>
        <w:rPr>
          <w:rFonts w:hint="eastAsia" w:ascii="仿宋" w:hAnsi="仿宋" w:eastAsia="仿宋" w:cs="仿宋"/>
          <w:color w:val="000000"/>
          <w:kern w:val="0"/>
          <w:sz w:val="28"/>
          <w:szCs w:val="28"/>
        </w:rPr>
        <w:t>三年内,在经营活动中没有重大违法记录承诺函（重大违法记录，是指</w:t>
      </w:r>
      <w:r>
        <w:rPr>
          <w:rFonts w:hint="eastAsia" w:ascii="仿宋" w:hAnsi="仿宋" w:eastAsia="仿宋" w:cs="仿宋"/>
          <w:color w:val="000000"/>
          <w:kern w:val="0"/>
          <w:sz w:val="28"/>
          <w:szCs w:val="28"/>
          <w:lang w:eastAsia="zh-CN"/>
        </w:rPr>
        <w:t>投标人</w:t>
      </w:r>
      <w:r>
        <w:rPr>
          <w:rFonts w:hint="eastAsia" w:ascii="仿宋" w:hAnsi="仿宋" w:eastAsia="仿宋" w:cs="仿宋"/>
          <w:color w:val="000000"/>
          <w:kern w:val="0"/>
          <w:sz w:val="28"/>
          <w:szCs w:val="28"/>
        </w:rPr>
        <w:t>因违法经营受到刑事处罚或者责令停产停业、吊销许可证或者执照、较大罚款等行政处罚。）</w:t>
      </w:r>
    </w:p>
    <w:p w14:paraId="6A40D9AD">
      <w:pPr>
        <w:widowControl/>
        <w:spacing w:line="5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6、投标人具</w:t>
      </w:r>
      <w:r>
        <w:rPr>
          <w:rFonts w:hint="eastAsia" w:ascii="仿宋" w:hAnsi="仿宋" w:eastAsia="仿宋" w:cs="仿宋"/>
          <w:color w:val="000000"/>
          <w:kern w:val="0"/>
          <w:sz w:val="28"/>
          <w:szCs w:val="28"/>
          <w:lang w:val="en-US" w:eastAsia="zh-CN"/>
        </w:rPr>
        <w:t>有建设主管部门颁发的</w:t>
      </w:r>
      <w:r>
        <w:rPr>
          <w:rFonts w:hint="eastAsia" w:ascii="仿宋" w:hAnsi="仿宋" w:eastAsia="仿宋" w:cs="仿宋"/>
          <w:color w:val="000000"/>
          <w:kern w:val="0"/>
          <w:sz w:val="28"/>
          <w:szCs w:val="28"/>
        </w:rPr>
        <w:t>环保工程专业承包</w:t>
      </w:r>
      <w:r>
        <w:rPr>
          <w:rFonts w:hint="eastAsia" w:ascii="仿宋" w:hAnsi="仿宋" w:eastAsia="仿宋" w:cs="仿宋"/>
          <w:sz w:val="32"/>
          <w:szCs w:val="32"/>
          <w:highlight w:val="yellow"/>
          <w:lang w:val="en-US" w:eastAsia="zh-CN"/>
        </w:rPr>
        <w:t>一</w:t>
      </w:r>
      <w:r>
        <w:rPr>
          <w:rFonts w:hint="eastAsia" w:ascii="仿宋" w:hAnsi="仿宋" w:eastAsia="仿宋" w:cs="仿宋"/>
          <w:color w:val="000000"/>
          <w:kern w:val="0"/>
          <w:sz w:val="28"/>
          <w:szCs w:val="28"/>
        </w:rPr>
        <w:t>级</w:t>
      </w:r>
      <w:r>
        <w:rPr>
          <w:rFonts w:hint="eastAsia" w:ascii="仿宋" w:hAnsi="仿宋" w:eastAsia="仿宋" w:cs="仿宋"/>
          <w:color w:val="000000"/>
          <w:kern w:val="0"/>
          <w:sz w:val="28"/>
          <w:szCs w:val="28"/>
          <w:lang w:val="en-US" w:eastAsia="zh-CN"/>
        </w:rPr>
        <w:t>及以上或</w:t>
      </w:r>
      <w:r>
        <w:rPr>
          <w:rFonts w:hint="eastAsia" w:ascii="仿宋" w:hAnsi="仿宋" w:eastAsia="仿宋" w:cs="仿宋"/>
          <w:color w:val="000000"/>
          <w:kern w:val="0"/>
          <w:sz w:val="28"/>
          <w:szCs w:val="28"/>
        </w:rPr>
        <w:t>建筑机电安装工程专业承包</w:t>
      </w:r>
      <w:r>
        <w:rPr>
          <w:rFonts w:hint="eastAsia" w:ascii="仿宋" w:hAnsi="仿宋" w:eastAsia="仿宋" w:cs="仿宋"/>
          <w:sz w:val="32"/>
          <w:szCs w:val="32"/>
          <w:highlight w:val="yellow"/>
          <w:lang w:val="en-US" w:eastAsia="zh-CN"/>
        </w:rPr>
        <w:t>一</w:t>
      </w:r>
      <w:r>
        <w:rPr>
          <w:rFonts w:hint="eastAsia" w:ascii="仿宋" w:hAnsi="仿宋" w:eastAsia="仿宋" w:cs="仿宋"/>
          <w:color w:val="000000"/>
          <w:kern w:val="0"/>
          <w:sz w:val="28"/>
          <w:szCs w:val="28"/>
        </w:rPr>
        <w:t>级及以上</w:t>
      </w:r>
      <w:r>
        <w:rPr>
          <w:rFonts w:hint="eastAsia" w:ascii="仿宋" w:hAnsi="仿宋" w:eastAsia="仿宋" w:cs="仿宋"/>
          <w:color w:val="000000"/>
          <w:kern w:val="0"/>
          <w:sz w:val="28"/>
          <w:szCs w:val="28"/>
          <w:lang w:val="en-US" w:eastAsia="zh-CN"/>
        </w:rPr>
        <w:t>资质，</w:t>
      </w:r>
      <w:r>
        <w:rPr>
          <w:rFonts w:hint="eastAsia" w:ascii="仿宋" w:hAnsi="仿宋" w:eastAsia="仿宋" w:cs="仿宋"/>
          <w:color w:val="000000"/>
          <w:kern w:val="0"/>
          <w:sz w:val="28"/>
          <w:szCs w:val="28"/>
          <w:highlight w:val="none"/>
        </w:rPr>
        <w:t>具有有效</w:t>
      </w:r>
      <w:r>
        <w:rPr>
          <w:rFonts w:hint="eastAsia" w:ascii="仿宋" w:hAnsi="仿宋" w:eastAsia="仿宋" w:cs="仿宋"/>
          <w:color w:val="000000"/>
          <w:kern w:val="0"/>
          <w:sz w:val="28"/>
          <w:szCs w:val="28"/>
        </w:rPr>
        <w:t>的安全生产许可证；</w:t>
      </w:r>
    </w:p>
    <w:p w14:paraId="5DADC64A">
      <w:pPr>
        <w:widowControl/>
        <w:spacing w:line="5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7、投标人具备一定的质量管理水平，并通过ISO9001国际质量管理体系认证。</w:t>
      </w:r>
    </w:p>
    <w:p w14:paraId="45671E79">
      <w:pPr>
        <w:widowControl/>
        <w:spacing w:line="5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r>
        <w:rPr>
          <w:rFonts w:hint="eastAsia" w:ascii="仿宋" w:hAnsi="仿宋" w:eastAsia="仿宋" w:cs="仿宋"/>
          <w:sz w:val="28"/>
          <w:szCs w:val="28"/>
          <w:highlight w:val="none"/>
        </w:rPr>
        <w:t>投标人拟派项目负责人须具</w:t>
      </w:r>
      <w:r>
        <w:rPr>
          <w:rFonts w:hint="eastAsia" w:ascii="仿宋" w:hAnsi="仿宋" w:eastAsia="仿宋" w:cs="仿宋"/>
          <w:sz w:val="28"/>
          <w:szCs w:val="28"/>
          <w:highlight w:val="none"/>
          <w:lang w:val="en-US" w:eastAsia="zh-CN"/>
        </w:rPr>
        <w:t>备</w:t>
      </w:r>
      <w:r>
        <w:rPr>
          <w:rFonts w:hint="eastAsia" w:ascii="仿宋" w:hAnsi="仿宋" w:eastAsia="仿宋" w:cs="仿宋"/>
          <w:color w:val="auto"/>
          <w:sz w:val="28"/>
          <w:szCs w:val="28"/>
          <w:highlight w:val="yellow"/>
          <w:lang w:val="en-US" w:eastAsia="zh-CN"/>
        </w:rPr>
        <w:t>机电一级注册建造师或市政一级注册建造师且具备工程类高级职称证书</w:t>
      </w:r>
      <w:r>
        <w:rPr>
          <w:rFonts w:hint="eastAsia" w:ascii="仿宋" w:hAnsi="仿宋" w:eastAsia="仿宋" w:cs="仿宋"/>
          <w:sz w:val="28"/>
          <w:szCs w:val="28"/>
          <w:highlight w:val="none"/>
        </w:rPr>
        <w:t>，并提供连续最近</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个月当地社保部门出具的有效证明材料。</w:t>
      </w:r>
      <w:r>
        <w:rPr>
          <w:rFonts w:hint="eastAsia" w:ascii="仿宋" w:hAnsi="仿宋" w:eastAsia="仿宋" w:cs="仿宋"/>
          <w:sz w:val="28"/>
          <w:szCs w:val="28"/>
          <w:highlight w:val="none"/>
          <w:lang w:val="en-US" w:eastAsia="zh-CN"/>
        </w:rPr>
        <w:t>具有至少一个国内水污染防治工程项目负责人（或技术负责人）的相关业绩，</w:t>
      </w:r>
      <w:r>
        <w:rPr>
          <w:rFonts w:hint="eastAsia" w:ascii="仿宋" w:hAnsi="仿宋" w:eastAsia="仿宋" w:cs="仿宋"/>
          <w:sz w:val="28"/>
          <w:szCs w:val="28"/>
          <w:highlight w:val="none"/>
        </w:rPr>
        <w:t>合同工程规模在1.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万</w:t>
      </w:r>
      <w:r>
        <w:rPr>
          <w:rFonts w:hint="eastAsia" w:ascii="仿宋" w:hAnsi="仿宋" w:eastAsia="仿宋" w:cs="仿宋"/>
          <w:sz w:val="28"/>
          <w:szCs w:val="28"/>
          <w:highlight w:val="none"/>
          <w:lang w:val="en-US" w:eastAsia="zh-CN"/>
        </w:rPr>
        <w:t>m³</w:t>
      </w:r>
      <w:r>
        <w:rPr>
          <w:rFonts w:hint="eastAsia" w:ascii="仿宋" w:hAnsi="仿宋" w:eastAsia="仿宋" w:cs="仿宋"/>
          <w:sz w:val="28"/>
          <w:szCs w:val="28"/>
          <w:highlight w:val="none"/>
        </w:rPr>
        <w:t>/d以上(含1.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万</w:t>
      </w:r>
      <w:r>
        <w:rPr>
          <w:rFonts w:hint="eastAsia" w:ascii="仿宋" w:hAnsi="仿宋" w:eastAsia="仿宋" w:cs="仿宋"/>
          <w:sz w:val="28"/>
          <w:szCs w:val="28"/>
          <w:highlight w:val="none"/>
          <w:lang w:val="en-US" w:eastAsia="zh-CN"/>
        </w:rPr>
        <w:t>m³</w:t>
      </w:r>
      <w:r>
        <w:rPr>
          <w:rFonts w:hint="eastAsia" w:ascii="仿宋" w:hAnsi="仿宋" w:eastAsia="仿宋" w:cs="仿宋"/>
          <w:sz w:val="28"/>
          <w:szCs w:val="28"/>
          <w:highlight w:val="none"/>
        </w:rPr>
        <w:t>/d)，且业绩合同金额不少于1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00万元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val="en-US" w:eastAsia="zh-CN"/>
        </w:rPr>
        <w:t>对应业绩</w:t>
      </w:r>
      <w:r>
        <w:rPr>
          <w:rFonts w:hint="eastAsia" w:ascii="仿宋" w:hAnsi="仿宋" w:eastAsia="仿宋" w:cs="仿宋"/>
          <w:sz w:val="28"/>
          <w:szCs w:val="28"/>
          <w:highlight w:val="none"/>
        </w:rPr>
        <w:t>合同协议书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注：若合同中不能体现，可提供施工过程中项目负责人签字盖章的资料或项目业主出具的证明</w:t>
      </w:r>
      <w:r>
        <w:rPr>
          <w:rFonts w:hint="eastAsia" w:ascii="仿宋" w:hAnsi="仿宋" w:eastAsia="仿宋" w:cs="仿宋"/>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拟派技术负责人需具备</w:t>
      </w:r>
      <w:r>
        <w:rPr>
          <w:rFonts w:hint="eastAsia" w:ascii="仿宋" w:hAnsi="仿宋" w:eastAsia="仿宋" w:cs="仿宋"/>
          <w:color w:val="auto"/>
          <w:sz w:val="28"/>
          <w:szCs w:val="28"/>
          <w:highlight w:val="yellow"/>
          <w:lang w:val="en-US" w:eastAsia="zh-CN"/>
        </w:rPr>
        <w:t>机电二级注册建造师或市政二级注册建造师及以上资质且具备工程类中级职称证书</w:t>
      </w:r>
      <w:r>
        <w:rPr>
          <w:rFonts w:hint="eastAsia" w:ascii="仿宋" w:hAnsi="仿宋" w:eastAsia="仿宋" w:cs="仿宋"/>
          <w:color w:val="auto"/>
          <w:sz w:val="28"/>
          <w:szCs w:val="28"/>
          <w:highlight w:val="none"/>
          <w:lang w:val="en-US" w:eastAsia="zh-CN"/>
        </w:rPr>
        <w:t>、认证材料，需提供技术负责人有效身份证及技术负责人连续最近3个月当地社保部门出具的有效证明材料，</w:t>
      </w:r>
      <w:r>
        <w:rPr>
          <w:rFonts w:hint="eastAsia" w:ascii="仿宋" w:hAnsi="仿宋" w:eastAsia="仿宋" w:cs="仿宋"/>
          <w:color w:val="auto"/>
          <w:sz w:val="28"/>
          <w:szCs w:val="28"/>
          <w:highlight w:val="yellow"/>
          <w:lang w:val="en-US" w:eastAsia="zh-CN"/>
        </w:rPr>
        <w:t>提供技术负责人国内污水处理项目相关业绩证明材料（至少一个）</w:t>
      </w:r>
      <w:r>
        <w:rPr>
          <w:rFonts w:hint="eastAsia" w:ascii="仿宋" w:hAnsi="仿宋" w:eastAsia="仿宋" w:cs="仿宋"/>
          <w:color w:val="auto"/>
          <w:sz w:val="28"/>
          <w:szCs w:val="28"/>
          <w:highlight w:val="none"/>
          <w:lang w:val="en-US" w:eastAsia="zh-CN"/>
        </w:rPr>
        <w:t>。</w:t>
      </w:r>
    </w:p>
    <w:p w14:paraId="2F5FFF79">
      <w:pPr>
        <w:widowControl/>
        <w:spacing w:line="5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9.</w:t>
      </w:r>
      <w:r>
        <w:rPr>
          <w:rFonts w:hint="eastAsia" w:ascii="仿宋" w:hAnsi="仿宋" w:eastAsia="仿宋" w:cs="仿宋"/>
          <w:color w:val="000000"/>
          <w:kern w:val="0"/>
          <w:sz w:val="28"/>
          <w:szCs w:val="28"/>
        </w:rPr>
        <w:t>业绩要求业绩要求：</w:t>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月1日至今(以合同签订时间</w:t>
      </w:r>
      <w:r>
        <w:rPr>
          <w:rFonts w:hint="eastAsia" w:ascii="仿宋" w:hAnsi="仿宋" w:eastAsia="仿宋" w:cs="仿宋"/>
          <w:color w:val="auto"/>
          <w:sz w:val="28"/>
          <w:szCs w:val="28"/>
          <w:highlight w:val="none"/>
          <w:lang w:val="en-US" w:eastAsia="zh-CN"/>
        </w:rPr>
        <w:t>或竣工验收报告时间</w:t>
      </w:r>
      <w:r>
        <w:rPr>
          <w:rFonts w:hint="eastAsia" w:ascii="仿宋" w:hAnsi="仿宋" w:eastAsia="仿宋" w:cs="仿宋"/>
          <w:color w:val="auto"/>
          <w:sz w:val="28"/>
          <w:szCs w:val="28"/>
          <w:highlight w:val="none"/>
        </w:rPr>
        <w:t>为准)，投标人应至少具有</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个</w:t>
      </w:r>
      <w:r>
        <w:rPr>
          <w:rFonts w:hint="eastAsia" w:ascii="仿宋" w:hAnsi="仿宋" w:eastAsia="仿宋" w:cs="仿宋"/>
          <w:color w:val="auto"/>
          <w:sz w:val="28"/>
          <w:szCs w:val="28"/>
          <w:highlight w:val="none"/>
          <w:lang w:val="en-US" w:eastAsia="zh-CN"/>
        </w:rPr>
        <w:t>国内</w:t>
      </w:r>
      <w:r>
        <w:rPr>
          <w:rFonts w:hint="eastAsia" w:ascii="仿宋" w:hAnsi="仿宋" w:eastAsia="仿宋" w:cs="仿宋"/>
          <w:sz w:val="28"/>
          <w:szCs w:val="28"/>
          <w:highlight w:val="none"/>
          <w:lang w:val="en-US" w:eastAsia="zh-CN"/>
        </w:rPr>
        <w:t>水污染防治工程</w:t>
      </w:r>
      <w:r>
        <w:rPr>
          <w:rFonts w:hint="eastAsia" w:ascii="仿宋" w:hAnsi="仿宋" w:eastAsia="仿宋" w:cs="仿宋"/>
          <w:color w:val="auto"/>
          <w:sz w:val="28"/>
          <w:szCs w:val="24"/>
          <w:highlight w:val="none"/>
          <w:lang w:val="en-US" w:eastAsia="zh-CN"/>
        </w:rPr>
        <w:t>相关</w:t>
      </w:r>
      <w:r>
        <w:rPr>
          <w:rFonts w:hint="eastAsia" w:ascii="仿宋" w:hAnsi="仿宋" w:eastAsia="仿宋" w:cs="仿宋"/>
          <w:sz w:val="28"/>
          <w:szCs w:val="28"/>
          <w:highlight w:val="none"/>
          <w:lang w:val="en-US" w:eastAsia="zh-CN"/>
        </w:rPr>
        <w:t>业绩</w:t>
      </w:r>
      <w:r>
        <w:rPr>
          <w:rFonts w:hint="eastAsia" w:ascii="仿宋" w:hAnsi="仿宋" w:eastAsia="仿宋" w:cs="仿宋"/>
          <w:color w:val="auto"/>
          <w:sz w:val="28"/>
          <w:szCs w:val="28"/>
          <w:highlight w:val="none"/>
        </w:rPr>
        <w:t>，该合同工程规模应在1.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万</w:t>
      </w:r>
      <w:r>
        <w:rPr>
          <w:rFonts w:hint="eastAsia" w:ascii="仿宋" w:hAnsi="仿宋" w:eastAsia="仿宋" w:cs="仿宋"/>
          <w:sz w:val="28"/>
          <w:szCs w:val="28"/>
          <w:highlight w:val="none"/>
          <w:lang w:val="en-US" w:eastAsia="zh-CN"/>
        </w:rPr>
        <w:t>m³</w:t>
      </w:r>
      <w:r>
        <w:rPr>
          <w:rFonts w:hint="eastAsia" w:ascii="仿宋" w:hAnsi="仿宋" w:eastAsia="仿宋" w:cs="仿宋"/>
          <w:color w:val="auto"/>
          <w:sz w:val="28"/>
          <w:szCs w:val="28"/>
          <w:highlight w:val="none"/>
        </w:rPr>
        <w:t>/d以上(含1.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万</w:t>
      </w:r>
      <w:r>
        <w:rPr>
          <w:rFonts w:hint="eastAsia" w:ascii="仿宋" w:hAnsi="仿宋" w:eastAsia="仿宋" w:cs="仿宋"/>
          <w:sz w:val="28"/>
          <w:szCs w:val="28"/>
          <w:highlight w:val="none"/>
          <w:lang w:val="en-US" w:eastAsia="zh-CN"/>
        </w:rPr>
        <w:t>m³</w:t>
      </w:r>
      <w:r>
        <w:rPr>
          <w:rFonts w:hint="eastAsia" w:ascii="仿宋" w:hAnsi="仿宋" w:eastAsia="仿宋" w:cs="仿宋"/>
          <w:color w:val="auto"/>
          <w:sz w:val="28"/>
          <w:szCs w:val="28"/>
          <w:highlight w:val="none"/>
        </w:rPr>
        <w:t>/d)，且业绩合同金额不少于1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00万元，提供合同协议书、竣工验收报告（或能证明</w:t>
      </w:r>
      <w:r>
        <w:rPr>
          <w:rFonts w:hint="eastAsia" w:ascii="仿宋" w:hAnsi="仿宋" w:eastAsia="仿宋" w:cs="仿宋"/>
          <w:color w:val="auto"/>
          <w:sz w:val="28"/>
          <w:szCs w:val="28"/>
          <w:highlight w:val="none"/>
          <w:lang w:val="en-US" w:eastAsia="zh-CN"/>
        </w:rPr>
        <w:t>设备</w:t>
      </w:r>
      <w:r>
        <w:rPr>
          <w:rFonts w:hint="eastAsia" w:ascii="仿宋" w:hAnsi="仿宋" w:eastAsia="仿宋" w:cs="仿宋"/>
          <w:color w:val="auto"/>
          <w:sz w:val="28"/>
          <w:szCs w:val="28"/>
          <w:highlight w:val="none"/>
        </w:rPr>
        <w:t>调试合格的</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文件）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相应合同工程款发票（不低于100万元）</w:t>
      </w:r>
      <w:r>
        <w:rPr>
          <w:rFonts w:hint="eastAsia" w:ascii="仿宋" w:hAnsi="仿宋" w:eastAsia="仿宋" w:cs="仿宋"/>
          <w:color w:val="000000"/>
          <w:kern w:val="0"/>
          <w:sz w:val="28"/>
          <w:szCs w:val="28"/>
        </w:rPr>
        <w:t>。</w:t>
      </w:r>
    </w:p>
    <w:p w14:paraId="2940ECF9">
      <w:pPr>
        <w:widowControl/>
        <w:spacing w:line="540" w:lineRule="exact"/>
        <w:ind w:firstLine="560" w:firstLineChars="200"/>
        <w:jc w:val="left"/>
        <w:rPr>
          <w:rFonts w:hint="eastAsia" w:ascii="仿宋" w:hAnsi="仿宋" w:eastAsia="仿宋" w:cs="仿宋"/>
          <w:b/>
          <w:bCs/>
          <w:color w:val="000000"/>
          <w:kern w:val="0"/>
          <w:sz w:val="28"/>
          <w:szCs w:val="28"/>
        </w:rPr>
      </w:pPr>
      <w:r>
        <w:rPr>
          <w:rFonts w:hint="eastAsia" w:ascii="仿宋" w:hAnsi="仿宋" w:eastAsia="仿宋" w:cs="仿宋"/>
          <w:color w:val="000000"/>
          <w:kern w:val="0"/>
          <w:sz w:val="28"/>
          <w:szCs w:val="28"/>
        </w:rPr>
        <w:br w:type="page"/>
      </w:r>
      <w:r>
        <w:rPr>
          <w:rFonts w:hint="eastAsia" w:ascii="仿宋" w:hAnsi="仿宋" w:eastAsia="仿宋" w:cs="仿宋"/>
          <w:b/>
          <w:bCs/>
          <w:color w:val="000000"/>
          <w:kern w:val="0"/>
          <w:sz w:val="28"/>
          <w:szCs w:val="28"/>
        </w:rPr>
        <w:t>九、申请人认为需要提供的其他材料和说明</w:t>
      </w:r>
    </w:p>
    <w:p w14:paraId="1128B2FC">
      <w:pPr>
        <w:pStyle w:val="6"/>
        <w:rPr>
          <w:rFonts w:hint="eastAsia" w:ascii="仿宋" w:hAnsi="仿宋" w:eastAsia="仿宋" w:cs="仿宋"/>
          <w:sz w:val="32"/>
          <w:szCs w:val="32"/>
        </w:rPr>
      </w:pPr>
    </w:p>
    <w:p w14:paraId="3A78CF1A">
      <w:pPr>
        <w:pStyle w:val="6"/>
        <w:rPr>
          <w:rFonts w:hint="eastAsia" w:ascii="仿宋" w:hAnsi="仿宋" w:eastAsia="仿宋" w:cs="仿宋"/>
          <w:sz w:val="32"/>
          <w:szCs w:val="32"/>
        </w:rPr>
      </w:pPr>
    </w:p>
    <w:p w14:paraId="39F0B533">
      <w:pPr>
        <w:pStyle w:val="6"/>
        <w:rPr>
          <w:rFonts w:hint="eastAsia" w:ascii="仿宋" w:hAnsi="仿宋" w:eastAsia="仿宋" w:cs="仿宋"/>
          <w:sz w:val="32"/>
          <w:szCs w:val="32"/>
        </w:rPr>
      </w:pPr>
    </w:p>
    <w:p w14:paraId="0AD86476">
      <w:pPr>
        <w:pStyle w:val="6"/>
        <w:rPr>
          <w:rFonts w:hint="eastAsia" w:ascii="仿宋" w:hAnsi="仿宋" w:eastAsia="仿宋" w:cs="仿宋"/>
          <w:sz w:val="32"/>
          <w:szCs w:val="32"/>
        </w:rPr>
      </w:pPr>
    </w:p>
    <w:sectPr>
      <w:headerReference r:id="rId3" w:type="first"/>
      <w:footerReference r:id="rId6" w:type="first"/>
      <w:footerReference r:id="rId4" w:type="default"/>
      <w:footerReference r:id="rId5" w:type="even"/>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00000000" w:usb1="00000000" w:usb2="00000016" w:usb3="00000000" w:csb0="00040001" w:csb1="00000000"/>
  </w:font>
  <w:font w:name="楷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724D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AA246">
                          <w:pPr>
                            <w:pStyle w:val="7"/>
                            <w:rPr>
                              <w:rStyle w:val="13"/>
                              <w:rFonts w:hint="eastAsia"/>
                            </w:rPr>
                          </w:pPr>
                          <w:r>
                            <w:fldChar w:fldCharType="begin"/>
                          </w:r>
                          <w:r>
                            <w:rPr>
                              <w:rStyle w:val="13"/>
                            </w:rPr>
                            <w:instrText xml:space="preserve">PAGE  </w:instrText>
                          </w:r>
                          <w:r>
                            <w:fldChar w:fldCharType="separate"/>
                          </w:r>
                          <w:r>
                            <w:rPr>
                              <w:rStyle w:val="13"/>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v:fill on="f" focussize="0,0"/>
              <v:stroke on="f" weight="0.5pt"/>
              <v:imagedata o:title=""/>
              <o:lock v:ext="edit" aspectratio="f"/>
              <v:textbox inset="0mm,0mm,0mm,0mm" style="mso-fit-shape-to-text:t;">
                <w:txbxContent>
                  <w:p w14:paraId="660AA246">
                    <w:pPr>
                      <w:pStyle w:val="7"/>
                      <w:rPr>
                        <w:rStyle w:val="13"/>
                        <w:rFonts w:hint="eastAsia"/>
                      </w:rPr>
                    </w:pPr>
                    <w:r>
                      <w:fldChar w:fldCharType="begin"/>
                    </w:r>
                    <w:r>
                      <w:rPr>
                        <w:rStyle w:val="13"/>
                      </w:rPr>
                      <w:instrText xml:space="preserve">PAGE  </w:instrText>
                    </w:r>
                    <w:r>
                      <w:fldChar w:fldCharType="separate"/>
                    </w:r>
                    <w:r>
                      <w:rPr>
                        <w:rStyle w:val="13"/>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4F0AA">
    <w:pPr>
      <w:pStyle w:val="7"/>
      <w:framePr w:wrap="around" w:vAnchor="text" w:hAnchor="margin" w:xAlign="center" w:y="1"/>
      <w:rPr>
        <w:rStyle w:val="13"/>
      </w:rPr>
    </w:pPr>
    <w:r>
      <w:fldChar w:fldCharType="begin"/>
    </w:r>
    <w:r>
      <w:rPr>
        <w:rStyle w:val="13"/>
      </w:rPr>
      <w:instrText xml:space="preserve">PAGE  </w:instrText>
    </w:r>
    <w:r>
      <w:fldChar w:fldCharType="end"/>
    </w:r>
  </w:p>
  <w:p w14:paraId="11FEBA9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B832B">
    <w:pPr>
      <w:pStyle w:val="7"/>
    </w:pPr>
  </w:p>
  <w:p w14:paraId="1055EE12">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3716F">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A&#10;">
              <v:fill on="f" focussize="0,0"/>
              <v:stroke on="f" weight="0.5pt"/>
              <v:imagedata o:title=""/>
              <o:lock v:ext="edit" aspectratio="f"/>
              <v:textbox inset="0mm,0mm,0mm,0mm" style="mso-fit-shape-to-text:t;">
                <w:txbxContent>
                  <w:p w14:paraId="59D3716F">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45DED">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D8E1C"/>
    <w:multiLevelType w:val="singleLevel"/>
    <w:tmpl w:val="573D8E1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toa heading"/>
    <w:basedOn w:val="1"/>
    <w:next w:val="1"/>
    <w:qFormat/>
    <w:uiPriority w:val="99"/>
    <w:pPr>
      <w:widowControl/>
    </w:pPr>
    <w:rPr>
      <w:rFonts w:ascii="Cambria" w:hAnsi="Cambria"/>
      <w:sz w:val="24"/>
    </w:rPr>
  </w:style>
  <w:style w:type="paragraph" w:styleId="6">
    <w:name w:val="Body Text"/>
    <w:basedOn w:val="1"/>
    <w:unhideWhenUsed/>
    <w:qFormat/>
    <w:uiPriority w:val="99"/>
    <w:pPr>
      <w:spacing w:after="120"/>
    </w:pPr>
    <w:rPr>
      <w:szCs w:val="2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style>
  <w:style w:type="paragraph" w:styleId="10">
    <w:name w:val="toc 2"/>
    <w:basedOn w:val="1"/>
    <w:next w:val="1"/>
    <w:semiHidden/>
    <w:qFormat/>
    <w:uiPriority w:val="0"/>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0"/>
  </w:style>
  <w:style w:type="character" w:styleId="14">
    <w:name w:val="Hyperlink"/>
    <w:basedOn w:val="12"/>
    <w:qFormat/>
    <w:uiPriority w:val="0"/>
    <w:rPr>
      <w:color w:val="0000FF"/>
      <w:u w:val="singl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4"/>
      <w:lang w:val="en-US" w:eastAsia="zh-CN" w:bidi="ar-SA"/>
    </w:rPr>
  </w:style>
  <w:style w:type="paragraph" w:customStyle="1" w:styleId="18">
    <w:name w:val="Body text|1"/>
    <w:basedOn w:val="1"/>
    <w:qFormat/>
    <w:uiPriority w:val="0"/>
    <w:pPr>
      <w:spacing w:line="350" w:lineRule="auto"/>
      <w:ind w:firstLine="40"/>
    </w:pPr>
    <w:rPr>
      <w:rFonts w:ascii="宋体" w:hAnsi="宋体" w:cs="宋体"/>
      <w:sz w:val="26"/>
      <w:szCs w:val="26"/>
      <w:lang w:val="zh-TW" w:eastAsia="zh-TW" w:bidi="zh-TW"/>
    </w:rPr>
  </w:style>
  <w:style w:type="paragraph" w:customStyle="1" w:styleId="1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4355</Words>
  <Characters>4494</Characters>
  <Lines>51</Lines>
  <Paragraphs>14</Paragraphs>
  <TotalTime>0</TotalTime>
  <ScaleCrop>false</ScaleCrop>
  <LinksUpToDate>false</LinksUpToDate>
  <CharactersWithSpaces>5395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2022-10-19T20:06:00Z</dcterms:created>
  <dc:creator>Administrator</dc:creator>
  <cp:lastModifiedBy>iPhone</cp:lastModifiedBy>
  <cp:lastPrinted>2022-10-21T15:23:00Z</cp:lastPrinted>
  <dcterms:modified xsi:type="dcterms:W3CDTF">2025-09-19T16:58:32Z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2052-12.32.1</vt:lpwstr>
  </property>
  <property fmtid="{D5CDD505-2E9C-101B-9397-08002B2CF9AE}" pid="3" name="ICV">
    <vt:lpwstr>8322A6FD5E704D77AF80B984EC6AC916_13</vt:lpwstr>
  </property>
  <property fmtid="{D5CDD505-2E9C-101B-9397-08002B2CF9AE}" pid="4" name="KSOTemplateDocerSaveRecord">
    <vt:lpwstr>eyJoZGlkIjoiNTIxMTdmZjhkYzJiMjMwMWMyMDExNjYzMWU1ZDgzNDEiLCJ1c2VySWQiOiIyNTgzNTgwODgifQ==</vt:lpwstr>
  </property>
</Properties>
</file>